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244"/>
      </w:tblGrid>
      <w:tr w:rsidR="00483BBB" w:rsidTr="00D54DFC">
        <w:trPr>
          <w:trHeight w:val="282"/>
        </w:trPr>
        <w:tc>
          <w:tcPr>
            <w:tcW w:w="4503" w:type="dxa"/>
            <w:vMerge w:val="restart"/>
          </w:tcPr>
          <w:p w:rsidR="0094027D" w:rsidRDefault="0094027D" w:rsidP="00483BBB">
            <w:pPr>
              <w:spacing w:before="120"/>
              <w:rPr>
                <w:rFonts w:ascii="Swiss 721" w:hAnsi="Swiss 721"/>
                <w:sz w:val="28"/>
                <w:szCs w:val="28"/>
              </w:rPr>
            </w:pPr>
            <w:r>
              <w:rPr>
                <w:noProof/>
                <w:lang w:eastAsia="en-AU"/>
              </w:rPr>
              <w:drawing>
                <wp:anchor distT="0" distB="0" distL="114300" distR="114300" simplePos="0" relativeHeight="251658240" behindDoc="1" locked="0" layoutInCell="1" allowOverlap="1" wp14:anchorId="07567320" wp14:editId="1A8B3BFD">
                  <wp:simplePos x="0" y="0"/>
                  <wp:positionH relativeFrom="column">
                    <wp:posOffset>3810</wp:posOffset>
                  </wp:positionH>
                  <wp:positionV relativeFrom="paragraph">
                    <wp:posOffset>12700</wp:posOffset>
                  </wp:positionV>
                  <wp:extent cx="419100" cy="737870"/>
                  <wp:effectExtent l="0" t="0" r="0" b="5080"/>
                  <wp:wrapTight wrapText="bothSides">
                    <wp:wrapPolygon edited="0">
                      <wp:start x="0" y="0"/>
                      <wp:lineTo x="0" y="21191"/>
                      <wp:lineTo x="20618" y="21191"/>
                      <wp:lineTo x="20618" y="0"/>
                      <wp:lineTo x="0" y="0"/>
                    </wp:wrapPolygon>
                  </wp:wrapTight>
                  <wp:docPr id="1" name="Picture 1" descr="C:\Users\pgallagher\Documents\St Patricks FC\2015\Logos\St Patricks Logo 2014-corrected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llagher\Documents\St Patricks FC\2015\Logos\St Patricks Logo 2014-corrected OUTLIN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wiss 721" w:hAnsi="Swiss 721"/>
                <w:sz w:val="28"/>
                <w:szCs w:val="28"/>
              </w:rPr>
              <w:t xml:space="preserve">  </w:t>
            </w:r>
            <w:r w:rsidR="00483BBB" w:rsidRPr="006269A7">
              <w:rPr>
                <w:rFonts w:ascii="Swiss 721" w:hAnsi="Swiss 721"/>
                <w:sz w:val="28"/>
                <w:szCs w:val="28"/>
              </w:rPr>
              <w:t xml:space="preserve">St Patricks Football Club </w:t>
            </w:r>
            <w:r>
              <w:rPr>
                <w:rFonts w:ascii="Swiss 721" w:hAnsi="Swiss 721"/>
                <w:sz w:val="28"/>
                <w:szCs w:val="28"/>
              </w:rPr>
              <w:t xml:space="preserve">   </w:t>
            </w:r>
          </w:p>
          <w:p w:rsidR="0094027D" w:rsidRDefault="0094027D" w:rsidP="0094027D">
            <w:pPr>
              <w:rPr>
                <w:rFonts w:ascii="Swiss 721" w:hAnsi="Swiss 721"/>
                <w:sz w:val="28"/>
                <w:szCs w:val="28"/>
              </w:rPr>
            </w:pPr>
            <w:r>
              <w:rPr>
                <w:rFonts w:ascii="Swiss 721" w:hAnsi="Swiss 721"/>
                <w:sz w:val="28"/>
                <w:szCs w:val="28"/>
              </w:rPr>
              <w:t xml:space="preserve">  </w:t>
            </w:r>
            <w:r w:rsidR="00483BBB" w:rsidRPr="006269A7">
              <w:rPr>
                <w:rFonts w:ascii="Swiss 721" w:hAnsi="Swiss 721"/>
                <w:sz w:val="28"/>
                <w:szCs w:val="28"/>
              </w:rPr>
              <w:t>Sutherland</w:t>
            </w:r>
            <w:r w:rsidR="00483BBB">
              <w:rPr>
                <w:rFonts w:ascii="Swiss 721" w:hAnsi="Swiss 721"/>
                <w:sz w:val="28"/>
                <w:szCs w:val="28"/>
              </w:rPr>
              <w:t xml:space="preserve">                    </w:t>
            </w:r>
            <w:r>
              <w:rPr>
                <w:rFonts w:ascii="Swiss 721" w:hAnsi="Swiss 721"/>
                <w:sz w:val="28"/>
                <w:szCs w:val="28"/>
              </w:rPr>
              <w:t xml:space="preserve"> </w:t>
            </w:r>
          </w:p>
          <w:p w:rsidR="00483BBB" w:rsidRPr="00483BBB" w:rsidRDefault="0094027D" w:rsidP="0094027D">
            <w:pPr>
              <w:rPr>
                <w:rFonts w:ascii="Swiss 721" w:hAnsi="Swiss 721"/>
                <w:sz w:val="28"/>
                <w:szCs w:val="28"/>
              </w:rPr>
            </w:pPr>
            <w:r>
              <w:rPr>
                <w:rFonts w:ascii="Swiss 721" w:hAnsi="Swiss 721"/>
                <w:sz w:val="28"/>
                <w:szCs w:val="28"/>
              </w:rPr>
              <w:t xml:space="preserve">  </w:t>
            </w:r>
            <w:r w:rsidR="00D54DFC">
              <w:rPr>
                <w:rFonts w:ascii="Swiss 721" w:hAnsi="Swiss 721"/>
                <w:sz w:val="28"/>
                <w:szCs w:val="28"/>
              </w:rPr>
              <w:t>Operational Guideline</w:t>
            </w:r>
            <w:r w:rsidR="00483BBB" w:rsidRPr="006269A7">
              <w:rPr>
                <w:noProof/>
                <w:sz w:val="24"/>
                <w:szCs w:val="24"/>
                <w:lang w:eastAsia="en-AU"/>
              </w:rPr>
              <w:t xml:space="preserve"> </w:t>
            </w:r>
          </w:p>
        </w:tc>
        <w:tc>
          <w:tcPr>
            <w:tcW w:w="5244" w:type="dxa"/>
            <w:shd w:val="clear" w:color="auto" w:fill="D9D9D9" w:themeFill="background1" w:themeFillShade="D9"/>
          </w:tcPr>
          <w:p w:rsidR="00483BBB" w:rsidRPr="00D54DFC" w:rsidRDefault="00483BBB" w:rsidP="00483BBB">
            <w:pPr>
              <w:rPr>
                <w:rFonts w:ascii="Swiss 721" w:hAnsi="Swiss 721"/>
              </w:rPr>
            </w:pPr>
            <w:r w:rsidRPr="00D54DFC">
              <w:rPr>
                <w:rFonts w:ascii="Swiss 721" w:hAnsi="Swiss 721"/>
              </w:rPr>
              <w:t>Document Number</w:t>
            </w:r>
            <w:r w:rsidR="00D54DFC" w:rsidRPr="00D54DFC">
              <w:rPr>
                <w:rFonts w:ascii="Swiss 721" w:hAnsi="Swiss 721"/>
              </w:rPr>
              <w:t>: 1.1</w:t>
            </w:r>
          </w:p>
        </w:tc>
      </w:tr>
      <w:tr w:rsidR="00483BBB" w:rsidTr="00D54DFC">
        <w:trPr>
          <w:trHeight w:val="281"/>
        </w:trPr>
        <w:tc>
          <w:tcPr>
            <w:tcW w:w="4503" w:type="dxa"/>
            <w:vMerge/>
          </w:tcPr>
          <w:p w:rsidR="00483BBB" w:rsidRPr="006269A7" w:rsidRDefault="00483BBB" w:rsidP="00483BBB">
            <w:pPr>
              <w:spacing w:before="120"/>
              <w:rPr>
                <w:rFonts w:ascii="Swiss 721" w:hAnsi="Swiss 721"/>
                <w:sz w:val="28"/>
                <w:szCs w:val="28"/>
              </w:rPr>
            </w:pPr>
          </w:p>
        </w:tc>
        <w:tc>
          <w:tcPr>
            <w:tcW w:w="5244" w:type="dxa"/>
            <w:shd w:val="clear" w:color="auto" w:fill="D9D9D9" w:themeFill="background1" w:themeFillShade="D9"/>
          </w:tcPr>
          <w:p w:rsidR="00483BBB" w:rsidRPr="00D54DFC" w:rsidRDefault="00483BBB" w:rsidP="00483BBB">
            <w:pPr>
              <w:rPr>
                <w:rFonts w:ascii="Swiss 721" w:hAnsi="Swiss 721"/>
              </w:rPr>
            </w:pPr>
            <w:r w:rsidRPr="00D54DFC">
              <w:rPr>
                <w:rFonts w:ascii="Swiss 721" w:hAnsi="Swiss 721"/>
              </w:rPr>
              <w:t>Document Name</w:t>
            </w:r>
            <w:r w:rsidR="00D54DFC" w:rsidRPr="00D54DFC">
              <w:rPr>
                <w:rFonts w:ascii="Swiss 721" w:hAnsi="Swiss 721"/>
              </w:rPr>
              <w:t xml:space="preserve">: Grading Guidelines Mini </w:t>
            </w:r>
            <w:proofErr w:type="spellStart"/>
            <w:r w:rsidR="00D54DFC" w:rsidRPr="00D54DFC">
              <w:rPr>
                <w:rFonts w:ascii="Swiss 721" w:hAnsi="Swiss 721"/>
              </w:rPr>
              <w:t>Roos</w:t>
            </w:r>
            <w:proofErr w:type="spellEnd"/>
          </w:p>
        </w:tc>
      </w:tr>
      <w:tr w:rsidR="00483BBB" w:rsidTr="00D54DFC">
        <w:trPr>
          <w:trHeight w:val="281"/>
        </w:trPr>
        <w:tc>
          <w:tcPr>
            <w:tcW w:w="4503" w:type="dxa"/>
            <w:vMerge/>
          </w:tcPr>
          <w:p w:rsidR="00483BBB" w:rsidRPr="006269A7" w:rsidRDefault="00483BBB" w:rsidP="00483BBB">
            <w:pPr>
              <w:spacing w:before="120"/>
              <w:rPr>
                <w:rFonts w:ascii="Swiss 721" w:hAnsi="Swiss 721"/>
                <w:sz w:val="28"/>
                <w:szCs w:val="28"/>
              </w:rPr>
            </w:pPr>
          </w:p>
        </w:tc>
        <w:tc>
          <w:tcPr>
            <w:tcW w:w="5244" w:type="dxa"/>
            <w:shd w:val="clear" w:color="auto" w:fill="D9D9D9" w:themeFill="background1" w:themeFillShade="D9"/>
          </w:tcPr>
          <w:p w:rsidR="00483BBB" w:rsidRPr="00D54DFC" w:rsidRDefault="00483BBB" w:rsidP="00483BBB">
            <w:pPr>
              <w:rPr>
                <w:rFonts w:ascii="Swiss 721" w:hAnsi="Swiss 721"/>
              </w:rPr>
            </w:pPr>
            <w:r w:rsidRPr="00D54DFC">
              <w:rPr>
                <w:rFonts w:ascii="Swiss 721" w:hAnsi="Swiss 721"/>
              </w:rPr>
              <w:t>Date Created:</w:t>
            </w:r>
            <w:r w:rsidR="00D54DFC" w:rsidRPr="00D54DFC">
              <w:rPr>
                <w:rFonts w:ascii="Swiss 721" w:hAnsi="Swiss 721"/>
              </w:rPr>
              <w:t xml:space="preserve"> February 2014</w:t>
            </w:r>
          </w:p>
        </w:tc>
      </w:tr>
      <w:tr w:rsidR="00483BBB" w:rsidTr="00D54DFC">
        <w:trPr>
          <w:trHeight w:val="281"/>
        </w:trPr>
        <w:tc>
          <w:tcPr>
            <w:tcW w:w="4503" w:type="dxa"/>
            <w:vMerge/>
          </w:tcPr>
          <w:p w:rsidR="00483BBB" w:rsidRPr="006269A7" w:rsidRDefault="00483BBB" w:rsidP="00483BBB">
            <w:pPr>
              <w:spacing w:before="120"/>
              <w:rPr>
                <w:rFonts w:ascii="Swiss 721" w:hAnsi="Swiss 721"/>
                <w:sz w:val="28"/>
                <w:szCs w:val="28"/>
              </w:rPr>
            </w:pPr>
          </w:p>
        </w:tc>
        <w:tc>
          <w:tcPr>
            <w:tcW w:w="5244" w:type="dxa"/>
            <w:shd w:val="clear" w:color="auto" w:fill="D9D9D9" w:themeFill="background1" w:themeFillShade="D9"/>
          </w:tcPr>
          <w:p w:rsidR="00483BBB" w:rsidRPr="00D54DFC" w:rsidRDefault="00483BBB" w:rsidP="00483BBB">
            <w:pPr>
              <w:rPr>
                <w:rFonts w:ascii="Swiss 721" w:hAnsi="Swiss 721"/>
              </w:rPr>
            </w:pPr>
            <w:r w:rsidRPr="00D54DFC">
              <w:rPr>
                <w:rFonts w:ascii="Swiss 721" w:hAnsi="Swiss 721"/>
              </w:rPr>
              <w:t>Date for Review:</w:t>
            </w:r>
            <w:r w:rsidR="00D54DFC" w:rsidRPr="00D54DFC">
              <w:rPr>
                <w:rFonts w:ascii="Swiss 721" w:hAnsi="Swiss 721"/>
              </w:rPr>
              <w:t xml:space="preserve"> February 2016</w:t>
            </w:r>
          </w:p>
        </w:tc>
      </w:tr>
      <w:tr w:rsidR="00483BBB" w:rsidTr="00D54DFC">
        <w:trPr>
          <w:gridAfter w:val="1"/>
          <w:wAfter w:w="5244" w:type="dxa"/>
        </w:trPr>
        <w:tc>
          <w:tcPr>
            <w:tcW w:w="4503" w:type="dxa"/>
          </w:tcPr>
          <w:p w:rsidR="00483BBB" w:rsidRPr="00483BBB" w:rsidRDefault="00483BBB" w:rsidP="00873E75">
            <w:pPr>
              <w:spacing w:before="120" w:after="120"/>
              <w:rPr>
                <w:rFonts w:ascii="Swiss 721" w:hAnsi="Swiss 721"/>
              </w:rPr>
            </w:pPr>
            <w:r w:rsidRPr="00483BBB">
              <w:rPr>
                <w:rFonts w:ascii="Swiss 721" w:hAnsi="Swiss 721"/>
              </w:rPr>
              <w:t>Approved by: Executive Committee</w:t>
            </w:r>
          </w:p>
        </w:tc>
      </w:tr>
    </w:tbl>
    <w:p w:rsidR="00A654C5" w:rsidRPr="00873E75" w:rsidRDefault="00873E75" w:rsidP="00873E75">
      <w:pPr>
        <w:spacing w:before="240" w:after="240"/>
        <w:jc w:val="center"/>
        <w:rPr>
          <w:rFonts w:ascii="Swiss 721" w:hAnsi="Swiss 721"/>
        </w:rPr>
      </w:pPr>
      <w:r w:rsidRPr="00873E75">
        <w:rPr>
          <w:rFonts w:ascii="Swiss 721" w:hAnsi="Swiss 721"/>
        </w:rPr>
        <w:t>GRADING GUIDELINES</w:t>
      </w:r>
    </w:p>
    <w:p w:rsidR="0019430C" w:rsidRDefault="00873E75" w:rsidP="00C14F24">
      <w:pPr>
        <w:pStyle w:val="ListParagraph"/>
        <w:numPr>
          <w:ilvl w:val="0"/>
          <w:numId w:val="1"/>
        </w:numPr>
        <w:spacing w:after="120" w:line="240" w:lineRule="auto"/>
        <w:ind w:left="391" w:hanging="391"/>
        <w:jc w:val="both"/>
        <w:rPr>
          <w:rFonts w:ascii="Swiss 721" w:hAnsi="Swiss 721"/>
        </w:rPr>
      </w:pPr>
      <w:r w:rsidRPr="00873E75">
        <w:rPr>
          <w:rFonts w:ascii="Swiss 721" w:hAnsi="Swiss 721"/>
        </w:rPr>
        <w:t>Purpose</w:t>
      </w:r>
    </w:p>
    <w:p w:rsidR="00C93A4F" w:rsidRDefault="00C93A4F" w:rsidP="00C93A4F">
      <w:pPr>
        <w:spacing w:after="120" w:line="240" w:lineRule="auto"/>
        <w:ind w:left="426"/>
        <w:jc w:val="both"/>
        <w:rPr>
          <w:rFonts w:ascii="Swiss 721 Light BT" w:hAnsi="Swiss 721 Light BT"/>
        </w:rPr>
      </w:pPr>
      <w:r>
        <w:rPr>
          <w:rFonts w:ascii="Swiss 721 Light BT" w:hAnsi="Swiss 721 Light BT"/>
        </w:rPr>
        <w:t>The committee has the care and responsibility for the club</w:t>
      </w:r>
      <w:r w:rsidR="007C5DF4">
        <w:rPr>
          <w:rFonts w:ascii="Swiss 721 Light BT" w:hAnsi="Swiss 721 Light BT"/>
        </w:rPr>
        <w:t xml:space="preserve"> in</w:t>
      </w:r>
      <w:r>
        <w:rPr>
          <w:rFonts w:ascii="Swiss 721 Light BT" w:hAnsi="Swiss 721 Light BT"/>
        </w:rPr>
        <w:t xml:space="preserve"> the grading of its players. These guidelines are designed to address player and club needs, some of which invariable conflict. </w:t>
      </w:r>
    </w:p>
    <w:p w:rsidR="00BC3439" w:rsidRDefault="00BC3439" w:rsidP="00BC3439">
      <w:pPr>
        <w:spacing w:after="120" w:line="240" w:lineRule="auto"/>
        <w:ind w:left="426"/>
        <w:jc w:val="both"/>
        <w:rPr>
          <w:rFonts w:ascii="Swiss 721 Light BT" w:hAnsi="Swiss 721 Light BT"/>
        </w:rPr>
      </w:pPr>
      <w:r>
        <w:rPr>
          <w:rFonts w:ascii="Swiss 721 Light BT" w:hAnsi="Swiss 721 Light BT"/>
        </w:rPr>
        <w:t>The fundamentals of the grading guidelines are designed to ensure;</w:t>
      </w:r>
    </w:p>
    <w:p w:rsidR="001C7919" w:rsidRPr="001C7919" w:rsidRDefault="001C7919" w:rsidP="001C7919">
      <w:pPr>
        <w:spacing w:after="120" w:line="240" w:lineRule="auto"/>
        <w:ind w:left="1134" w:hanging="708"/>
        <w:jc w:val="both"/>
        <w:rPr>
          <w:rFonts w:ascii="Swiss 721 Light BT" w:hAnsi="Swiss 721 Light BT"/>
        </w:rPr>
      </w:pPr>
      <w:r>
        <w:rPr>
          <w:rFonts w:ascii="Swiss 721 Light BT" w:hAnsi="Swiss 721 Light BT"/>
        </w:rPr>
        <w:t>1.1</w:t>
      </w:r>
      <w:r>
        <w:rPr>
          <w:rFonts w:ascii="Swiss 721 Light BT" w:hAnsi="Swiss 721 Light BT"/>
        </w:rPr>
        <w:tab/>
      </w:r>
      <w:r w:rsidRPr="001C7919">
        <w:rPr>
          <w:rFonts w:ascii="Swiss 721 Light BT" w:hAnsi="Swiss 721 Light BT"/>
        </w:rPr>
        <w:t xml:space="preserve">That a clear process for the grading of new and existing players </w:t>
      </w:r>
      <w:r w:rsidR="00A113D4">
        <w:rPr>
          <w:rFonts w:ascii="Swiss 721 Light BT" w:hAnsi="Swiss 721 Light BT"/>
        </w:rPr>
        <w:t>exists</w:t>
      </w:r>
    </w:p>
    <w:p w:rsidR="002421AA" w:rsidRDefault="001C7919" w:rsidP="001C7919">
      <w:pPr>
        <w:spacing w:after="120" w:line="240" w:lineRule="auto"/>
        <w:ind w:left="1134" w:hanging="708"/>
        <w:jc w:val="both"/>
        <w:rPr>
          <w:rFonts w:ascii="Swiss 721 Light BT" w:hAnsi="Swiss 721 Light BT"/>
        </w:rPr>
      </w:pPr>
      <w:r>
        <w:rPr>
          <w:rFonts w:ascii="Swiss 721 Light BT" w:hAnsi="Swiss 721 Light BT"/>
        </w:rPr>
        <w:t>1.2</w:t>
      </w:r>
      <w:r>
        <w:rPr>
          <w:rFonts w:ascii="Swiss 721 Light BT" w:hAnsi="Swiss 721 Light BT"/>
        </w:rPr>
        <w:tab/>
        <w:t xml:space="preserve">Any bias is minimised by using a grading committee </w:t>
      </w:r>
      <w:r w:rsidR="002421AA">
        <w:rPr>
          <w:rFonts w:ascii="Swiss 721 Light BT" w:hAnsi="Swiss 721 Light BT"/>
        </w:rPr>
        <w:t>which is endorsed by the Club executive and where possible an independent assessor from the SSFA (Sutherland Shire Football Association)</w:t>
      </w:r>
    </w:p>
    <w:p w:rsidR="001103CA" w:rsidRDefault="002421AA" w:rsidP="002421AA">
      <w:pPr>
        <w:spacing w:after="120" w:line="240" w:lineRule="auto"/>
        <w:ind w:left="1134" w:hanging="708"/>
        <w:jc w:val="both"/>
        <w:rPr>
          <w:rFonts w:ascii="Swiss 721 Light BT" w:hAnsi="Swiss 721 Light BT"/>
        </w:rPr>
      </w:pPr>
      <w:r>
        <w:rPr>
          <w:rFonts w:ascii="Swiss 721 Light BT" w:hAnsi="Swiss 721 Light BT"/>
        </w:rPr>
        <w:t>1.3</w:t>
      </w:r>
      <w:r>
        <w:rPr>
          <w:rFonts w:ascii="Swiss 721 Light BT" w:hAnsi="Swiss 721 Light BT"/>
        </w:rPr>
        <w:tab/>
      </w:r>
      <w:r w:rsidR="00A113D4">
        <w:rPr>
          <w:rFonts w:ascii="Swiss 721 Light BT" w:hAnsi="Swiss 721 Light BT"/>
        </w:rPr>
        <w:t xml:space="preserve">That the grading process </w:t>
      </w:r>
      <w:r w:rsidR="000E56E6">
        <w:rPr>
          <w:rFonts w:ascii="Swiss 721 Light BT" w:hAnsi="Swiss 721 Light BT"/>
        </w:rPr>
        <w:t xml:space="preserve">provides </w:t>
      </w:r>
      <w:r w:rsidR="004D68EE" w:rsidRPr="004D68EE">
        <w:rPr>
          <w:rFonts w:ascii="Swiss 721 Light BT" w:hAnsi="Swiss 721 Light BT"/>
        </w:rPr>
        <w:t xml:space="preserve">players </w:t>
      </w:r>
      <w:r w:rsidR="000E56E6">
        <w:rPr>
          <w:rFonts w:ascii="Swiss 721 Light BT" w:hAnsi="Swiss 721 Light BT"/>
        </w:rPr>
        <w:t>with</w:t>
      </w:r>
      <w:r>
        <w:rPr>
          <w:rFonts w:ascii="Swiss 721 Light BT" w:hAnsi="Swiss 721 Light BT"/>
        </w:rPr>
        <w:t xml:space="preserve"> </w:t>
      </w:r>
      <w:r w:rsidR="004D68EE" w:rsidRPr="004D68EE">
        <w:rPr>
          <w:rFonts w:ascii="Swiss 721 Light BT" w:hAnsi="Swiss 721 Light BT"/>
        </w:rPr>
        <w:t xml:space="preserve">an equal opportunity to demonstrate their skill and ability </w:t>
      </w:r>
    </w:p>
    <w:p w:rsidR="004D68EE" w:rsidRDefault="001103CA" w:rsidP="002421AA">
      <w:pPr>
        <w:spacing w:after="120" w:line="240" w:lineRule="auto"/>
        <w:ind w:left="1134" w:hanging="708"/>
        <w:jc w:val="both"/>
        <w:rPr>
          <w:rFonts w:ascii="Swiss 721 Light BT" w:hAnsi="Swiss 721 Light BT"/>
        </w:rPr>
      </w:pPr>
      <w:r>
        <w:rPr>
          <w:rFonts w:ascii="Swiss 721 Light BT" w:hAnsi="Swiss 721 Light BT"/>
        </w:rPr>
        <w:t xml:space="preserve">1.4 </w:t>
      </w:r>
      <w:r>
        <w:rPr>
          <w:rFonts w:ascii="Swiss 721 Light BT" w:hAnsi="Swiss 721 Light BT"/>
        </w:rPr>
        <w:tab/>
        <w:t>Where possible players are placed in their correct</w:t>
      </w:r>
      <w:r w:rsidR="00EB7F77">
        <w:rPr>
          <w:rFonts w:ascii="Swiss 721 Light BT" w:hAnsi="Swiss 721 Light BT"/>
        </w:rPr>
        <w:t xml:space="preserve"> age group and grade and are abl</w:t>
      </w:r>
      <w:r>
        <w:rPr>
          <w:rFonts w:ascii="Swiss 721 Light BT" w:hAnsi="Swiss 721 Light BT"/>
        </w:rPr>
        <w:t xml:space="preserve">e to participate in games commensurate with both their football skill and physical development and are able to continue to develop their football ability without undue pressure </w:t>
      </w:r>
      <w:r w:rsidR="004D68EE" w:rsidRPr="004D68EE">
        <w:rPr>
          <w:rFonts w:ascii="Swiss 721 Light BT" w:hAnsi="Swiss 721 Light BT"/>
        </w:rPr>
        <w:t xml:space="preserve"> </w:t>
      </w:r>
    </w:p>
    <w:p w:rsidR="00873E75" w:rsidRDefault="00873E75" w:rsidP="008B4DD3">
      <w:pPr>
        <w:pStyle w:val="ListParagraph"/>
        <w:numPr>
          <w:ilvl w:val="0"/>
          <w:numId w:val="1"/>
        </w:numPr>
        <w:spacing w:after="0" w:line="360" w:lineRule="auto"/>
        <w:ind w:left="391" w:hanging="391"/>
        <w:jc w:val="both"/>
        <w:rPr>
          <w:rFonts w:ascii="Swiss 721" w:hAnsi="Swiss 721"/>
        </w:rPr>
      </w:pPr>
      <w:r w:rsidRPr="00873E75">
        <w:rPr>
          <w:rFonts w:ascii="Swiss 721" w:hAnsi="Swiss 721"/>
        </w:rPr>
        <w:t>Scope</w:t>
      </w:r>
    </w:p>
    <w:p w:rsidR="002D231C" w:rsidRPr="00AF295C" w:rsidRDefault="002D231C" w:rsidP="00C14F24">
      <w:pPr>
        <w:spacing w:after="120" w:line="240" w:lineRule="auto"/>
        <w:ind w:left="391"/>
        <w:jc w:val="both"/>
        <w:rPr>
          <w:rFonts w:ascii="Swiss 721 Light BT" w:hAnsi="Swiss 721 Light BT"/>
        </w:rPr>
      </w:pPr>
      <w:r w:rsidRPr="00AF295C">
        <w:rPr>
          <w:rFonts w:ascii="Swiss 721 Light BT" w:hAnsi="Swiss 721 Light BT"/>
        </w:rPr>
        <w:t>It is important for players</w:t>
      </w:r>
      <w:r w:rsidR="00CA6553" w:rsidRPr="00AF295C">
        <w:rPr>
          <w:rFonts w:ascii="Swiss 721 Light BT" w:hAnsi="Swiss 721 Light BT"/>
        </w:rPr>
        <w:t xml:space="preserve"> </w:t>
      </w:r>
      <w:r w:rsidRPr="00AF295C">
        <w:rPr>
          <w:rFonts w:ascii="Swiss 721 Light BT" w:hAnsi="Swiss 721 Light BT"/>
        </w:rPr>
        <w:t>to be given the opportunity to experience a team sport and have fun.</w:t>
      </w:r>
      <w:r w:rsidR="001E2F82" w:rsidRPr="001E2F82">
        <w:rPr>
          <w:rFonts w:ascii="Swiss 721 Light BT" w:hAnsi="Swiss 721 Light BT"/>
        </w:rPr>
        <w:t xml:space="preserve"> </w:t>
      </w:r>
      <w:r w:rsidR="001E2F82">
        <w:rPr>
          <w:rFonts w:ascii="Swiss 721 Light BT" w:hAnsi="Swiss 721 Light BT"/>
        </w:rPr>
        <w:t>Care must be taken to cater for those who have less ability than others but still enjoy the game</w:t>
      </w:r>
    </w:p>
    <w:p w:rsidR="00C14F24" w:rsidRDefault="00C14F24" w:rsidP="00BC3439">
      <w:pPr>
        <w:spacing w:after="120" w:line="240" w:lineRule="auto"/>
        <w:ind w:left="1134" w:hanging="708"/>
        <w:jc w:val="both"/>
        <w:rPr>
          <w:rFonts w:ascii="Swiss 721 Light BT" w:hAnsi="Swiss 721 Light BT"/>
        </w:rPr>
      </w:pPr>
      <w:r>
        <w:rPr>
          <w:rFonts w:ascii="Swiss 721 Light BT" w:hAnsi="Swiss 721 Light BT"/>
        </w:rPr>
        <w:t>2.1</w:t>
      </w:r>
      <w:r>
        <w:rPr>
          <w:rFonts w:ascii="Swiss 721 Light BT" w:hAnsi="Swiss 721 Light BT"/>
        </w:rPr>
        <w:tab/>
      </w:r>
      <w:r w:rsidR="00CA6553">
        <w:rPr>
          <w:rFonts w:ascii="Swiss 721 Light BT" w:hAnsi="Swiss 721 Light BT"/>
        </w:rPr>
        <w:t>In the Under 6’s and Under 7’s t</w:t>
      </w:r>
      <w:r w:rsidR="002D231C">
        <w:rPr>
          <w:rFonts w:ascii="Swiss 721 Light BT" w:hAnsi="Swiss 721 Light BT"/>
        </w:rPr>
        <w:t xml:space="preserve">he emphasis </w:t>
      </w:r>
      <w:r w:rsidR="00C84830">
        <w:rPr>
          <w:rFonts w:ascii="Swiss 721 Light BT" w:hAnsi="Swiss 721 Light BT"/>
        </w:rPr>
        <w:t xml:space="preserve">is </w:t>
      </w:r>
      <w:r w:rsidR="00CA6553">
        <w:rPr>
          <w:rFonts w:ascii="Swiss 721 Light BT" w:hAnsi="Swiss 721 Light BT"/>
        </w:rPr>
        <w:t xml:space="preserve">on </w:t>
      </w:r>
      <w:r w:rsidR="002D231C">
        <w:rPr>
          <w:rFonts w:ascii="Swiss 721 Light BT" w:hAnsi="Swiss 721 Light BT"/>
        </w:rPr>
        <w:t xml:space="preserve">being given the opportunity </w:t>
      </w:r>
      <w:r w:rsidR="00CA6553">
        <w:rPr>
          <w:rFonts w:ascii="Swiss 721 Light BT" w:hAnsi="Swiss 721 Light BT"/>
        </w:rPr>
        <w:t>to participate</w:t>
      </w:r>
      <w:r w:rsidR="002D231C">
        <w:rPr>
          <w:rFonts w:ascii="Swiss 721 Light BT" w:hAnsi="Swiss 721 Light BT"/>
        </w:rPr>
        <w:t xml:space="preserve"> and develop friendships</w:t>
      </w:r>
      <w:r w:rsidR="00CA6553">
        <w:rPr>
          <w:rFonts w:ascii="Swiss 721 Light BT" w:hAnsi="Swiss 721 Light BT"/>
        </w:rPr>
        <w:t xml:space="preserve"> rather than assess a child’s ability</w:t>
      </w:r>
    </w:p>
    <w:p w:rsidR="00CA6553" w:rsidRDefault="00C14F24" w:rsidP="00BC3439">
      <w:pPr>
        <w:spacing w:after="120" w:line="240" w:lineRule="auto"/>
        <w:ind w:left="1134" w:hanging="708"/>
        <w:jc w:val="both"/>
        <w:rPr>
          <w:rFonts w:ascii="Swiss 721 Light BT" w:hAnsi="Swiss 721 Light BT"/>
        </w:rPr>
      </w:pPr>
      <w:r>
        <w:rPr>
          <w:rFonts w:ascii="Swiss 721 Light BT" w:hAnsi="Swiss 721 Light BT"/>
        </w:rPr>
        <w:t>2.2</w:t>
      </w:r>
      <w:r>
        <w:rPr>
          <w:rFonts w:ascii="Swiss 721 Light BT" w:hAnsi="Swiss 721 Light BT"/>
        </w:rPr>
        <w:tab/>
      </w:r>
      <w:r w:rsidR="00CA6553">
        <w:rPr>
          <w:rFonts w:ascii="Swiss 721 Light BT" w:hAnsi="Swiss 721 Light BT"/>
        </w:rPr>
        <w:t>As children pro</w:t>
      </w:r>
      <w:r w:rsidR="00EB7F77">
        <w:rPr>
          <w:rFonts w:ascii="Swiss 721 Light BT" w:hAnsi="Swiss 721 Light BT"/>
        </w:rPr>
        <w:t>gress from Under 8’s to Under 16</w:t>
      </w:r>
      <w:r w:rsidR="00CA6553">
        <w:rPr>
          <w:rFonts w:ascii="Swiss 721 Light BT" w:hAnsi="Swiss 721 Light BT"/>
        </w:rPr>
        <w:t xml:space="preserve">’s St Patrick’s FC will focus more on a </w:t>
      </w:r>
      <w:r>
        <w:rPr>
          <w:rFonts w:ascii="Swiss 721 Light BT" w:hAnsi="Swiss 721 Light BT"/>
        </w:rPr>
        <w:t>player’s</w:t>
      </w:r>
      <w:r w:rsidR="00CA6553">
        <w:rPr>
          <w:rFonts w:ascii="Swiss 721 Light BT" w:hAnsi="Swiss 721 Light BT"/>
        </w:rPr>
        <w:t xml:space="preserve"> ability</w:t>
      </w:r>
      <w:r w:rsidR="00C84830">
        <w:rPr>
          <w:rFonts w:ascii="Swiss 721 Light BT" w:hAnsi="Swiss 721 Light BT"/>
        </w:rPr>
        <w:t xml:space="preserve"> </w:t>
      </w:r>
      <w:r w:rsidR="0085734E">
        <w:rPr>
          <w:rFonts w:ascii="Swiss 721 Light BT" w:hAnsi="Swiss 721 Light BT"/>
        </w:rPr>
        <w:t>and grade children accordingly</w:t>
      </w:r>
    </w:p>
    <w:p w:rsidR="008D0FF4" w:rsidRDefault="00C14F24" w:rsidP="008D0FF4">
      <w:pPr>
        <w:spacing w:after="120" w:line="240" w:lineRule="auto"/>
        <w:ind w:left="1134" w:hanging="708"/>
        <w:jc w:val="both"/>
        <w:rPr>
          <w:rFonts w:ascii="Swiss 721 Light BT" w:hAnsi="Swiss 721 Light BT"/>
        </w:rPr>
      </w:pPr>
      <w:r w:rsidRPr="00BC3439">
        <w:rPr>
          <w:rFonts w:ascii="Swiss 721 Light BT" w:hAnsi="Swiss 721 Light BT"/>
        </w:rPr>
        <w:t>2.3</w:t>
      </w:r>
      <w:r w:rsidRPr="00BC3439">
        <w:rPr>
          <w:rFonts w:ascii="Swiss 721 Light BT" w:hAnsi="Swiss 721 Light BT"/>
        </w:rPr>
        <w:tab/>
      </w:r>
      <w:r w:rsidR="00CA6553" w:rsidRPr="00BC3439">
        <w:rPr>
          <w:rFonts w:ascii="Swiss 721 Light BT" w:hAnsi="Swiss 721 Light BT"/>
        </w:rPr>
        <w:t xml:space="preserve">The decision to grade is to allow each player to grow and advance as footballers. Selecting players of like ability in the same team allows coaches and managers to design specific skills </w:t>
      </w:r>
      <w:r w:rsidR="008D0FF4">
        <w:rPr>
          <w:rFonts w:ascii="Swiss 721 Light BT" w:hAnsi="Swiss 721 Light BT"/>
        </w:rPr>
        <w:t xml:space="preserve">for that team </w:t>
      </w:r>
    </w:p>
    <w:p w:rsidR="001E2F82" w:rsidRDefault="008D0FF4" w:rsidP="008D0FF4">
      <w:pPr>
        <w:spacing w:after="120" w:line="240" w:lineRule="auto"/>
        <w:ind w:left="1134" w:hanging="708"/>
        <w:jc w:val="both"/>
        <w:rPr>
          <w:rFonts w:ascii="Swiss 721 Light BT" w:hAnsi="Swiss 721 Light BT"/>
        </w:rPr>
      </w:pPr>
      <w:r>
        <w:rPr>
          <w:rFonts w:ascii="Swiss 721 Light BT" w:hAnsi="Swiss 721 Light BT"/>
        </w:rPr>
        <w:t>2.4</w:t>
      </w:r>
      <w:r>
        <w:rPr>
          <w:rFonts w:ascii="Swiss 721 Light BT" w:hAnsi="Swiss 721 Light BT"/>
        </w:rPr>
        <w:tab/>
      </w:r>
      <w:r w:rsidR="001E2F82">
        <w:rPr>
          <w:rFonts w:ascii="Swiss 721 Light BT" w:hAnsi="Swiss 721 Light BT"/>
        </w:rPr>
        <w:t>Past experience has shown that it is frustrating for any individual to play in a team which is clearly above or below their level of ability</w:t>
      </w:r>
    </w:p>
    <w:p w:rsidR="00B30E77" w:rsidRPr="008B4DD3" w:rsidRDefault="001E2F82" w:rsidP="008B4DD3">
      <w:pPr>
        <w:spacing w:after="120" w:line="240" w:lineRule="auto"/>
        <w:ind w:left="1134" w:hanging="708"/>
        <w:jc w:val="both"/>
        <w:rPr>
          <w:rFonts w:ascii="Swiss 721 Light BT" w:hAnsi="Swiss 721 Light BT"/>
        </w:rPr>
      </w:pPr>
      <w:r>
        <w:rPr>
          <w:rFonts w:ascii="Swiss 721 Light BT" w:hAnsi="Swiss 721 Light BT"/>
        </w:rPr>
        <w:t>2.5</w:t>
      </w:r>
      <w:r>
        <w:rPr>
          <w:rFonts w:ascii="Swiss 721 Light BT" w:hAnsi="Swiss 721 Light BT"/>
        </w:rPr>
        <w:tab/>
        <w:t>Grading must help all players of all abilities.</w:t>
      </w:r>
      <w:r w:rsidR="004D4CCA">
        <w:rPr>
          <w:rFonts w:ascii="Swiss 721 Light BT" w:hAnsi="Swiss 721 Light BT"/>
        </w:rPr>
        <w:t xml:space="preserve"> </w:t>
      </w:r>
    </w:p>
    <w:p w:rsidR="00AF295C" w:rsidRPr="00AF295C" w:rsidRDefault="00B30E77" w:rsidP="00B30E77">
      <w:pPr>
        <w:spacing w:after="120" w:line="240" w:lineRule="auto"/>
        <w:ind w:left="1134" w:hanging="1134"/>
        <w:jc w:val="both"/>
        <w:rPr>
          <w:rFonts w:ascii="Swiss 721" w:hAnsi="Swiss 721"/>
        </w:rPr>
      </w:pPr>
      <w:r>
        <w:rPr>
          <w:rFonts w:ascii="Swiss 721" w:hAnsi="Swiss 721"/>
        </w:rPr>
        <w:t xml:space="preserve">3.0 </w:t>
      </w:r>
      <w:r w:rsidR="00AF295C" w:rsidRPr="00AF295C">
        <w:rPr>
          <w:rFonts w:ascii="Swiss 721" w:hAnsi="Swiss 721"/>
        </w:rPr>
        <w:t>Grading Process</w:t>
      </w:r>
    </w:p>
    <w:p w:rsidR="00C0132A" w:rsidRDefault="00C0132A" w:rsidP="00B808FB">
      <w:pPr>
        <w:tabs>
          <w:tab w:val="left" w:pos="1134"/>
        </w:tabs>
        <w:spacing w:after="120"/>
        <w:ind w:left="1134" w:hanging="708"/>
        <w:jc w:val="both"/>
        <w:rPr>
          <w:rFonts w:ascii="Swiss 721 Light BT" w:hAnsi="Swiss 721 Light BT"/>
        </w:rPr>
      </w:pPr>
      <w:r>
        <w:rPr>
          <w:rFonts w:ascii="Swiss 721 Light BT" w:hAnsi="Swiss 721 Light BT"/>
        </w:rPr>
        <w:t>3.1</w:t>
      </w:r>
      <w:r>
        <w:rPr>
          <w:rFonts w:ascii="Swiss 721 Light BT" w:hAnsi="Swiss 721 Light BT"/>
        </w:rPr>
        <w:tab/>
      </w:r>
      <w:r w:rsidR="0085734E">
        <w:rPr>
          <w:rFonts w:ascii="Swiss 721 Light BT" w:hAnsi="Swiss 721 Light BT"/>
        </w:rPr>
        <w:t xml:space="preserve">There will be no grading </w:t>
      </w:r>
      <w:r>
        <w:rPr>
          <w:rFonts w:ascii="Swiss 721 Light BT" w:hAnsi="Swiss 721 Light BT"/>
        </w:rPr>
        <w:t>or trials for Under 6’s and Under 7’</w:t>
      </w:r>
      <w:r w:rsidR="00B808FB">
        <w:rPr>
          <w:rFonts w:ascii="Swiss 721 Light BT" w:hAnsi="Swiss 721 Light BT"/>
        </w:rPr>
        <w:t>s, but instead a team allocation/orientation day</w:t>
      </w:r>
    </w:p>
    <w:p w:rsidR="00B808FB" w:rsidRDefault="00892029" w:rsidP="00B808FB">
      <w:pPr>
        <w:spacing w:after="120"/>
        <w:ind w:left="1134" w:hanging="708"/>
        <w:jc w:val="both"/>
        <w:rPr>
          <w:rFonts w:ascii="Swiss 721 Light BT" w:hAnsi="Swiss 721 Light BT"/>
        </w:rPr>
      </w:pPr>
      <w:r>
        <w:rPr>
          <w:rFonts w:ascii="Swiss 721 Light BT" w:hAnsi="Swiss 721 Light BT"/>
        </w:rPr>
        <w:t>3.2</w:t>
      </w:r>
      <w:r>
        <w:rPr>
          <w:rFonts w:ascii="Swiss 721 Light BT" w:hAnsi="Swiss 721 Light BT"/>
        </w:rPr>
        <w:tab/>
      </w:r>
      <w:r w:rsidR="00B808FB">
        <w:rPr>
          <w:rFonts w:ascii="Swiss 721 Light BT" w:hAnsi="Swiss 721 Light BT"/>
        </w:rPr>
        <w:t>Players in</w:t>
      </w:r>
      <w:r>
        <w:rPr>
          <w:rFonts w:ascii="Swiss 721 Light BT" w:hAnsi="Swiss 721 Light BT"/>
        </w:rPr>
        <w:t xml:space="preserve"> the Under 6’s and Under 7’s </w:t>
      </w:r>
      <w:r w:rsidR="00B808FB">
        <w:rPr>
          <w:rFonts w:ascii="Swiss 721 Light BT" w:hAnsi="Swiss 721 Light BT"/>
        </w:rPr>
        <w:t>will be placed in teams within their peer groups, friends or school colleagues</w:t>
      </w:r>
      <w:r>
        <w:rPr>
          <w:rFonts w:ascii="Swiss 721 Light BT" w:hAnsi="Swiss 721 Light BT"/>
        </w:rPr>
        <w:t>. For players who are not part of a pre organised team the club registrar will ensure that every player is allocated appropriately to a team</w:t>
      </w:r>
      <w:r w:rsidR="00B808FB">
        <w:rPr>
          <w:rFonts w:ascii="Swiss 721 Light BT" w:hAnsi="Swiss 721 Light BT"/>
        </w:rPr>
        <w:t>.</w:t>
      </w:r>
    </w:p>
    <w:p w:rsidR="00892029" w:rsidRDefault="00B808FB" w:rsidP="00B808FB">
      <w:pPr>
        <w:spacing w:after="120"/>
        <w:ind w:left="1134" w:hanging="708"/>
        <w:jc w:val="both"/>
        <w:rPr>
          <w:rFonts w:ascii="Swiss 721 Light BT" w:hAnsi="Swiss 721 Light BT"/>
        </w:rPr>
      </w:pPr>
      <w:r>
        <w:rPr>
          <w:rFonts w:ascii="Swiss 721 Light BT" w:hAnsi="Swiss 721 Light BT"/>
        </w:rPr>
        <w:lastRenderedPageBreak/>
        <w:t>3.3</w:t>
      </w:r>
      <w:r>
        <w:rPr>
          <w:rFonts w:ascii="Swiss 721 Light BT" w:hAnsi="Swiss 721 Light BT"/>
        </w:rPr>
        <w:tab/>
        <w:t>The team allocation day/orie</w:t>
      </w:r>
      <w:r w:rsidR="00870C6D">
        <w:rPr>
          <w:rFonts w:ascii="Swiss 721 Light BT" w:hAnsi="Swiss 721 Light BT"/>
        </w:rPr>
        <w:t xml:space="preserve">ntation is for players and parents to meet each other as well as for the club to orientate children and parents to the club and answer any questions </w:t>
      </w:r>
      <w:r w:rsidR="00892029">
        <w:rPr>
          <w:rFonts w:ascii="Swiss 721 Light BT" w:hAnsi="Swiss 721 Light BT"/>
        </w:rPr>
        <w:t xml:space="preserve"> </w:t>
      </w:r>
    </w:p>
    <w:p w:rsidR="004E296D" w:rsidRDefault="00870C6D" w:rsidP="00B808FB">
      <w:pPr>
        <w:spacing w:after="120"/>
        <w:ind w:left="1134" w:hanging="708"/>
        <w:jc w:val="both"/>
        <w:rPr>
          <w:rFonts w:ascii="Swiss 721 Light BT" w:hAnsi="Swiss 721 Light BT"/>
        </w:rPr>
      </w:pPr>
      <w:r>
        <w:rPr>
          <w:rFonts w:ascii="Swiss 721 Light BT" w:hAnsi="Swiss 721 Light BT"/>
        </w:rPr>
        <w:t>3.3</w:t>
      </w:r>
      <w:r w:rsidR="00C0132A">
        <w:rPr>
          <w:rFonts w:ascii="Swiss 721 Light BT" w:hAnsi="Swiss 721 Light BT"/>
        </w:rPr>
        <w:tab/>
      </w:r>
      <w:r w:rsidR="004E296D">
        <w:rPr>
          <w:rFonts w:ascii="Swiss 721 Light BT" w:hAnsi="Swiss 721 Light BT"/>
        </w:rPr>
        <w:t xml:space="preserve">Grading </w:t>
      </w:r>
      <w:r w:rsidR="00C0132A">
        <w:rPr>
          <w:rFonts w:ascii="Swiss 721 Light BT" w:hAnsi="Swiss 721 Light BT"/>
        </w:rPr>
        <w:t xml:space="preserve">of players in </w:t>
      </w:r>
      <w:r w:rsidR="004E296D">
        <w:rPr>
          <w:rFonts w:ascii="Swiss 721 Light BT" w:hAnsi="Swiss 721 Light BT"/>
        </w:rPr>
        <w:t>age group</w:t>
      </w:r>
      <w:r w:rsidR="00C0132A">
        <w:rPr>
          <w:rFonts w:ascii="Swiss 721 Light BT" w:hAnsi="Swiss 721 Light BT"/>
        </w:rPr>
        <w:t>s Under 8’s t</w:t>
      </w:r>
      <w:r w:rsidR="00EB7F77">
        <w:rPr>
          <w:rFonts w:ascii="Swiss 721 Light BT" w:hAnsi="Swiss 721 Light BT"/>
        </w:rPr>
        <w:t>o Under 16</w:t>
      </w:r>
      <w:r w:rsidR="00C0132A">
        <w:rPr>
          <w:rFonts w:ascii="Swiss 721 Light BT" w:hAnsi="Swiss 721 Light BT"/>
        </w:rPr>
        <w:t xml:space="preserve">’s </w:t>
      </w:r>
      <w:r w:rsidR="004E296D">
        <w:rPr>
          <w:rFonts w:ascii="Swiss 721 Light BT" w:hAnsi="Swiss 721 Light BT"/>
        </w:rPr>
        <w:t xml:space="preserve">will be dependent upon the number of players registered. If there is enough players for one team only then a formal process of grading would not be required, however a grading type process may be required in order for the club to better understand what grade </w:t>
      </w:r>
      <w:r w:rsidR="00C0132A">
        <w:rPr>
          <w:rFonts w:ascii="Swiss 721 Light BT" w:hAnsi="Swiss 721 Light BT"/>
        </w:rPr>
        <w:t>a</w:t>
      </w:r>
      <w:r w:rsidR="004E296D">
        <w:rPr>
          <w:rFonts w:ascii="Swiss 721 Light BT" w:hAnsi="Swiss 721 Light BT"/>
        </w:rPr>
        <w:t xml:space="preserve"> team should be nominated to play in.</w:t>
      </w:r>
    </w:p>
    <w:p w:rsidR="00432B63" w:rsidRDefault="00870C6D" w:rsidP="00870C6D">
      <w:pPr>
        <w:spacing w:after="120"/>
        <w:ind w:left="1134" w:hanging="708"/>
        <w:jc w:val="both"/>
        <w:rPr>
          <w:rFonts w:ascii="Swiss 721 Light BT" w:hAnsi="Swiss 721 Light BT"/>
        </w:rPr>
      </w:pPr>
      <w:r>
        <w:rPr>
          <w:rFonts w:ascii="Swiss 721 Light BT" w:hAnsi="Swiss 721 Light BT"/>
        </w:rPr>
        <w:t>3.4</w:t>
      </w:r>
      <w:r w:rsidR="00C0132A">
        <w:rPr>
          <w:rFonts w:ascii="Swiss 721 Light BT" w:hAnsi="Swiss 721 Light BT"/>
        </w:rPr>
        <w:t xml:space="preserve"> </w:t>
      </w:r>
      <w:r w:rsidR="00C0132A">
        <w:rPr>
          <w:rFonts w:ascii="Swiss 721 Light BT" w:hAnsi="Swiss 721 Light BT"/>
        </w:rPr>
        <w:tab/>
      </w:r>
      <w:r w:rsidR="0085734E">
        <w:rPr>
          <w:rFonts w:ascii="Swiss 721 Light BT" w:hAnsi="Swiss 721 Light BT"/>
        </w:rPr>
        <w:t>If an age group has enough players registered to form more than 1 team then</w:t>
      </w:r>
      <w:r w:rsidR="004E296D">
        <w:rPr>
          <w:rFonts w:ascii="Swiss 721 Light BT" w:hAnsi="Swiss 721 Light BT"/>
        </w:rPr>
        <w:t xml:space="preserve"> it will be necessary for the club to grade </w:t>
      </w:r>
      <w:r w:rsidR="00C0132A">
        <w:rPr>
          <w:rFonts w:ascii="Swiss 721 Light BT" w:hAnsi="Swiss 721 Light BT"/>
        </w:rPr>
        <w:t xml:space="preserve">players in </w:t>
      </w:r>
      <w:r w:rsidR="004E296D">
        <w:rPr>
          <w:rFonts w:ascii="Swiss 721 Light BT" w:hAnsi="Swiss 721 Light BT"/>
        </w:rPr>
        <w:t>each of those age groups.</w:t>
      </w:r>
    </w:p>
    <w:p w:rsidR="00C0132A" w:rsidRDefault="00870C6D" w:rsidP="00870C6D">
      <w:pPr>
        <w:spacing w:after="120"/>
        <w:ind w:left="1134" w:hanging="708"/>
        <w:jc w:val="both"/>
        <w:rPr>
          <w:rFonts w:ascii="Swiss 721 Light BT" w:hAnsi="Swiss 721 Light BT"/>
        </w:rPr>
      </w:pPr>
      <w:r>
        <w:rPr>
          <w:rFonts w:ascii="Swiss 721 Light BT" w:hAnsi="Swiss 721 Light BT"/>
        </w:rPr>
        <w:t>3.5</w:t>
      </w:r>
      <w:r w:rsidR="00C0132A">
        <w:rPr>
          <w:rFonts w:ascii="Swiss 721 Light BT" w:hAnsi="Swiss 721 Light BT"/>
        </w:rPr>
        <w:t xml:space="preserve"> </w:t>
      </w:r>
      <w:r w:rsidR="00262953">
        <w:rPr>
          <w:rFonts w:ascii="Swiss 721 Light BT" w:hAnsi="Swiss 721 Light BT"/>
        </w:rPr>
        <w:tab/>
      </w:r>
      <w:r w:rsidR="00C0132A">
        <w:rPr>
          <w:rFonts w:ascii="Swiss 721 Light BT" w:hAnsi="Swiss 721 Light BT"/>
        </w:rPr>
        <w:t>Where possible the club will make every attempt to enter gender specific teams</w:t>
      </w:r>
      <w:r w:rsidR="00262953">
        <w:rPr>
          <w:rFonts w:ascii="Swiss 721 Light BT" w:hAnsi="Swiss 721 Light BT"/>
        </w:rPr>
        <w:t xml:space="preserve"> (all boys and all girls’ teams)</w:t>
      </w:r>
    </w:p>
    <w:p w:rsidR="00D97588" w:rsidRDefault="00432B63" w:rsidP="00870C6D">
      <w:pPr>
        <w:spacing w:after="120"/>
        <w:ind w:left="1134" w:hanging="708"/>
        <w:jc w:val="both"/>
        <w:rPr>
          <w:rFonts w:ascii="Swiss 721 Light BT" w:hAnsi="Swiss 721 Light BT"/>
        </w:rPr>
      </w:pPr>
      <w:r>
        <w:rPr>
          <w:rFonts w:ascii="Swiss 721 Light BT" w:hAnsi="Swiss 721 Light BT"/>
        </w:rPr>
        <w:t>3.</w:t>
      </w:r>
      <w:r w:rsidR="00870C6D">
        <w:rPr>
          <w:rFonts w:ascii="Swiss 721 Light BT" w:hAnsi="Swiss 721 Light BT"/>
        </w:rPr>
        <w:t>6</w:t>
      </w:r>
      <w:r>
        <w:rPr>
          <w:rFonts w:ascii="Swiss 721 Light BT" w:hAnsi="Swiss 721 Light BT"/>
        </w:rPr>
        <w:tab/>
        <w:t xml:space="preserve">At the conclusion of each season coaches are requested to </w:t>
      </w:r>
      <w:r w:rsidR="007F1426">
        <w:rPr>
          <w:rFonts w:ascii="Swiss 721 Light BT" w:hAnsi="Swiss 721 Light BT"/>
        </w:rPr>
        <w:t>complete a player summary that evaluates an individual’s skill and ability</w:t>
      </w:r>
      <w:r w:rsidR="00D97588">
        <w:rPr>
          <w:rFonts w:ascii="Swiss 721 Light BT" w:hAnsi="Swiss 721 Light BT"/>
        </w:rPr>
        <w:t xml:space="preserve"> throughout the year</w:t>
      </w:r>
      <w:r w:rsidR="0016388A">
        <w:rPr>
          <w:rFonts w:ascii="Swiss 721 Light BT" w:hAnsi="Swiss 721 Light BT"/>
        </w:rPr>
        <w:t>. The coaches will also be asked to recommend</w:t>
      </w:r>
      <w:r w:rsidR="00D97588">
        <w:rPr>
          <w:rFonts w:ascii="Swiss 721 Light BT" w:hAnsi="Swiss 721 Light BT"/>
        </w:rPr>
        <w:t xml:space="preserve"> a grade that they believe each </w:t>
      </w:r>
      <w:r w:rsidR="0016388A">
        <w:rPr>
          <w:rFonts w:ascii="Swiss 721 Light BT" w:hAnsi="Swiss 721 Light BT"/>
        </w:rPr>
        <w:t>player</w:t>
      </w:r>
      <w:r w:rsidR="00D97588">
        <w:rPr>
          <w:rFonts w:ascii="Swiss 721 Light BT" w:hAnsi="Swiss 721 Light BT"/>
        </w:rPr>
        <w:t xml:space="preserve"> would be suited for the next season.</w:t>
      </w:r>
    </w:p>
    <w:p w:rsidR="00432B63" w:rsidRDefault="00D97588" w:rsidP="00870C6D">
      <w:pPr>
        <w:spacing w:after="120"/>
        <w:ind w:left="1134" w:hanging="708"/>
        <w:jc w:val="both"/>
        <w:rPr>
          <w:rFonts w:ascii="Swiss 721 Light BT" w:hAnsi="Swiss 721 Light BT"/>
        </w:rPr>
      </w:pPr>
      <w:r>
        <w:rPr>
          <w:rFonts w:ascii="Swiss 721 Light BT" w:hAnsi="Swiss 721 Light BT"/>
        </w:rPr>
        <w:t>3.</w:t>
      </w:r>
      <w:r w:rsidR="00870C6D">
        <w:rPr>
          <w:rFonts w:ascii="Swiss 721 Light BT" w:hAnsi="Swiss 721 Light BT"/>
        </w:rPr>
        <w:t>7</w:t>
      </w:r>
      <w:r>
        <w:rPr>
          <w:rFonts w:ascii="Swiss 721 Light BT" w:hAnsi="Swiss 721 Light BT"/>
        </w:rPr>
        <w:tab/>
        <w:t xml:space="preserve">These assessments will be used as guide only in the following seasons grading process as young </w:t>
      </w:r>
      <w:r w:rsidR="00711890">
        <w:rPr>
          <w:rFonts w:ascii="Swiss 721 Light BT" w:hAnsi="Swiss 721 Light BT"/>
        </w:rPr>
        <w:t>player’s ability, skill</w:t>
      </w:r>
      <w:r>
        <w:rPr>
          <w:rFonts w:ascii="Swiss 721 Light BT" w:hAnsi="Swiss 721 Light BT"/>
        </w:rPr>
        <w:t xml:space="preserve"> </w:t>
      </w:r>
      <w:r w:rsidR="00711890">
        <w:rPr>
          <w:rFonts w:ascii="Swiss 721 Light BT" w:hAnsi="Swiss 721 Light BT"/>
        </w:rPr>
        <w:t xml:space="preserve">and strength </w:t>
      </w:r>
      <w:r>
        <w:rPr>
          <w:rFonts w:ascii="Swiss 721 Light BT" w:hAnsi="Swiss 721 Light BT"/>
        </w:rPr>
        <w:t xml:space="preserve">can </w:t>
      </w:r>
      <w:r w:rsidR="00711890">
        <w:rPr>
          <w:rFonts w:ascii="Swiss 721 Light BT" w:hAnsi="Swiss 721 Light BT"/>
        </w:rPr>
        <w:t>develop</w:t>
      </w:r>
      <w:r>
        <w:rPr>
          <w:rFonts w:ascii="Swiss 721 Light BT" w:hAnsi="Swiss 721 Light BT"/>
        </w:rPr>
        <w:t xml:space="preserve"> dramatically during the off </w:t>
      </w:r>
      <w:r w:rsidR="00711890">
        <w:rPr>
          <w:rFonts w:ascii="Swiss 721 Light BT" w:hAnsi="Swiss 721 Light BT"/>
        </w:rPr>
        <w:t>season</w:t>
      </w:r>
      <w:r w:rsidR="0016388A">
        <w:rPr>
          <w:rFonts w:ascii="Swiss 721 Light BT" w:hAnsi="Swiss 721 Light BT"/>
        </w:rPr>
        <w:t xml:space="preserve"> </w:t>
      </w:r>
    </w:p>
    <w:p w:rsidR="00262953" w:rsidRPr="00892029" w:rsidRDefault="00B30E77" w:rsidP="00B30E77">
      <w:pPr>
        <w:spacing w:after="120" w:line="240" w:lineRule="auto"/>
        <w:jc w:val="both"/>
        <w:rPr>
          <w:rFonts w:ascii="Swiss 721" w:hAnsi="Swiss 721"/>
        </w:rPr>
      </w:pPr>
      <w:r>
        <w:rPr>
          <w:rFonts w:ascii="Swiss 721" w:hAnsi="Swiss 721"/>
        </w:rPr>
        <w:t xml:space="preserve">4.0 </w:t>
      </w:r>
      <w:r w:rsidR="00892029">
        <w:rPr>
          <w:rFonts w:ascii="Swiss 721" w:hAnsi="Swiss 721"/>
        </w:rPr>
        <w:t>Friendship Teams</w:t>
      </w:r>
    </w:p>
    <w:p w:rsidR="00AF295C" w:rsidRDefault="001D126A" w:rsidP="008B4DD3">
      <w:pPr>
        <w:spacing w:after="120"/>
        <w:ind w:left="426"/>
        <w:jc w:val="both"/>
        <w:rPr>
          <w:rFonts w:ascii="Swiss 721 Light BT" w:hAnsi="Swiss 721 Light BT"/>
        </w:rPr>
      </w:pPr>
      <w:r>
        <w:rPr>
          <w:rFonts w:ascii="Swiss 721 Light BT" w:hAnsi="Swiss 721 Light BT"/>
        </w:rPr>
        <w:t>The club acknowledges that there are many players that would like to continue to play</w:t>
      </w:r>
      <w:r w:rsidR="00EC142F">
        <w:rPr>
          <w:rFonts w:ascii="Swiss 721 Light BT" w:hAnsi="Swiss 721 Light BT"/>
        </w:rPr>
        <w:t xml:space="preserve"> with friends and do not wish to be graded in a higher grade. If there is sufficient numbers in an age group to form a friendship team then this should be discussed with the club’s registrar prior to grading. Friendship teams are still required to attend grading so</w:t>
      </w:r>
      <w:r w:rsidR="007C5DF4">
        <w:rPr>
          <w:rFonts w:ascii="Swiss 721 Light BT" w:hAnsi="Swiss 721 Light BT"/>
        </w:rPr>
        <w:t xml:space="preserve"> that</w:t>
      </w:r>
      <w:r w:rsidR="00EC142F">
        <w:rPr>
          <w:rFonts w:ascii="Swiss 721 Light BT" w:hAnsi="Swiss 721 Light BT"/>
        </w:rPr>
        <w:t xml:space="preserve"> the grading committee are able to assess a suitable grade </w:t>
      </w:r>
      <w:r w:rsidR="007C5DF4">
        <w:rPr>
          <w:rFonts w:ascii="Swiss 721 Light BT" w:hAnsi="Swiss 721 Light BT"/>
        </w:rPr>
        <w:t xml:space="preserve">for the team </w:t>
      </w:r>
      <w:r w:rsidR="00EC142F">
        <w:rPr>
          <w:rFonts w:ascii="Swiss 721 Light BT" w:hAnsi="Swiss 721 Light BT"/>
        </w:rPr>
        <w:t>to nominate to the association.</w:t>
      </w:r>
      <w:r w:rsidR="00EB7F77">
        <w:rPr>
          <w:rFonts w:ascii="Swiss 721 Light BT" w:hAnsi="Swiss 721 Light BT"/>
        </w:rPr>
        <w:t xml:space="preserve"> However friendship teams may not be possible if the level of ability of players in the proposed team is significantly diverse.</w:t>
      </w:r>
    </w:p>
    <w:p w:rsidR="00EB7F77" w:rsidRPr="00AF295C" w:rsidRDefault="00EB7F77" w:rsidP="008B4DD3">
      <w:pPr>
        <w:spacing w:after="120"/>
        <w:ind w:left="426"/>
        <w:jc w:val="both"/>
        <w:rPr>
          <w:rFonts w:ascii="Swiss 721 Light BT" w:hAnsi="Swiss 721 Light BT"/>
        </w:rPr>
      </w:pPr>
      <w:r>
        <w:rPr>
          <w:rFonts w:ascii="Swiss 721 Light BT" w:hAnsi="Swiss 721 Light BT"/>
        </w:rPr>
        <w:t xml:space="preserve">In addition Friendship teams may not be possible </w:t>
      </w:r>
      <w:r w:rsidR="007C5DF4">
        <w:rPr>
          <w:rFonts w:ascii="Swiss 721 Light BT" w:hAnsi="Swiss 721 Light BT"/>
        </w:rPr>
        <w:t xml:space="preserve">because </w:t>
      </w:r>
      <w:r>
        <w:rPr>
          <w:rFonts w:ascii="Swiss 721 Light BT" w:hAnsi="Swiss 721 Light BT"/>
        </w:rPr>
        <w:t>as players move through age groups</w:t>
      </w:r>
      <w:r w:rsidR="008836DF">
        <w:rPr>
          <w:rFonts w:ascii="Swiss 721 Light BT" w:hAnsi="Swiss 721 Light BT"/>
        </w:rPr>
        <w:t xml:space="preserve"> </w:t>
      </w:r>
      <w:r w:rsidR="007C5DF4">
        <w:rPr>
          <w:rFonts w:ascii="Swiss 721 Light BT" w:hAnsi="Swiss 721 Light BT"/>
        </w:rPr>
        <w:t xml:space="preserve">the </w:t>
      </w:r>
      <w:r w:rsidR="008836DF">
        <w:rPr>
          <w:rFonts w:ascii="Swiss 721 Light BT" w:hAnsi="Swiss 721 Light BT"/>
        </w:rPr>
        <w:t xml:space="preserve">number of players required to fill a team </w:t>
      </w:r>
      <w:r w:rsidR="007C5DF4">
        <w:rPr>
          <w:rFonts w:ascii="Swiss 721 Light BT" w:hAnsi="Swiss 721 Light BT"/>
        </w:rPr>
        <w:t>increases</w:t>
      </w:r>
      <w:r w:rsidR="008836DF">
        <w:rPr>
          <w:rFonts w:ascii="Swiss 721 Light BT" w:hAnsi="Swiss 721 Light BT"/>
        </w:rPr>
        <w:t xml:space="preserve"> from the number of players</w:t>
      </w:r>
      <w:r w:rsidR="007C5DF4">
        <w:rPr>
          <w:rFonts w:ascii="Swiss 721 Light BT" w:hAnsi="Swiss 721 Light BT"/>
        </w:rPr>
        <w:t xml:space="preserve"> that were </w:t>
      </w:r>
      <w:r w:rsidR="008836DF">
        <w:rPr>
          <w:rFonts w:ascii="Swiss 721 Light BT" w:hAnsi="Swiss 721 Light BT"/>
        </w:rPr>
        <w:t xml:space="preserve">in that </w:t>
      </w:r>
      <w:r w:rsidR="007C5DF4">
        <w:rPr>
          <w:rFonts w:ascii="Swiss 721 Light BT" w:hAnsi="Swiss 721 Light BT"/>
        </w:rPr>
        <w:t>age group in the previous year</w:t>
      </w:r>
    </w:p>
    <w:p w:rsidR="007E5C3C" w:rsidRPr="00892029" w:rsidRDefault="00B30E77" w:rsidP="008B4DD3">
      <w:pPr>
        <w:spacing w:after="120"/>
        <w:jc w:val="both"/>
        <w:rPr>
          <w:rFonts w:ascii="Swiss 721" w:hAnsi="Swiss 721"/>
        </w:rPr>
      </w:pPr>
      <w:r>
        <w:rPr>
          <w:rFonts w:ascii="Swiss 721" w:hAnsi="Swiss 721"/>
        </w:rPr>
        <w:t xml:space="preserve">5.0 </w:t>
      </w:r>
      <w:r w:rsidR="007E5C3C">
        <w:rPr>
          <w:rFonts w:ascii="Swiss 721" w:hAnsi="Swiss 721"/>
        </w:rPr>
        <w:t xml:space="preserve">Sibling Grading </w:t>
      </w:r>
    </w:p>
    <w:p w:rsidR="001D126A" w:rsidRDefault="007E5C3C" w:rsidP="008B4DD3">
      <w:pPr>
        <w:spacing w:after="120"/>
        <w:ind w:left="426"/>
        <w:jc w:val="both"/>
        <w:rPr>
          <w:rFonts w:ascii="Swiss 721 Light BT" w:hAnsi="Swiss 721 Light BT"/>
        </w:rPr>
      </w:pPr>
      <w:r>
        <w:rPr>
          <w:rFonts w:ascii="Swiss 721 Light BT" w:hAnsi="Swiss 721 Light BT"/>
        </w:rPr>
        <w:t xml:space="preserve">If there are siblings all playing in the same age group and they need to play in the same team, then each child will be assessed on their own ability. If all siblings are of similar skill level then it is very likely that all will be </w:t>
      </w:r>
      <w:r w:rsidR="00C53845">
        <w:rPr>
          <w:rFonts w:ascii="Swiss 721 Light BT" w:hAnsi="Swiss 721 Light BT"/>
        </w:rPr>
        <w:t>graded</w:t>
      </w:r>
      <w:r>
        <w:rPr>
          <w:rFonts w:ascii="Swiss 721 Light BT" w:hAnsi="Swiss 721 Light BT"/>
        </w:rPr>
        <w:t xml:space="preserve"> in the same team. If any sibling demonstrates a higher level of ability than another </w:t>
      </w:r>
      <w:r w:rsidR="00C53845">
        <w:rPr>
          <w:rFonts w:ascii="Swiss 721 Light BT" w:hAnsi="Swiss 721 Light BT"/>
        </w:rPr>
        <w:t>it is likely the siblings will be graded into different teams. If siblings are graded into different teams and this is inconvenient to the parents/guardians and they would like the children to remain in the same team then the siblings will be placed in the grade where the sibling with the lesser ability was allocated.</w:t>
      </w:r>
      <w:r w:rsidR="001D126A">
        <w:rPr>
          <w:rFonts w:ascii="Swiss 721 Light BT" w:hAnsi="Swiss 721 Light BT"/>
        </w:rPr>
        <w:t xml:space="preserve"> The grading committee should be advised prior to grading commencing if parents/guardians want siblings in the same team.</w:t>
      </w:r>
    </w:p>
    <w:p w:rsidR="001D126A" w:rsidRDefault="00B30E77" w:rsidP="008B4DD3">
      <w:pPr>
        <w:spacing w:after="120"/>
        <w:ind w:left="426" w:hanging="426"/>
        <w:jc w:val="both"/>
        <w:rPr>
          <w:rFonts w:ascii="Swiss 721" w:hAnsi="Swiss 721"/>
        </w:rPr>
      </w:pPr>
      <w:r>
        <w:rPr>
          <w:rFonts w:ascii="Swiss 721" w:hAnsi="Swiss 721"/>
        </w:rPr>
        <w:t xml:space="preserve">6.0 </w:t>
      </w:r>
      <w:r w:rsidR="001D126A">
        <w:rPr>
          <w:rFonts w:ascii="Swiss 721" w:hAnsi="Swiss 721"/>
        </w:rPr>
        <w:t>Playing up a Grade</w:t>
      </w:r>
    </w:p>
    <w:p w:rsidR="00A13C75" w:rsidRDefault="001D126A" w:rsidP="00C53845">
      <w:pPr>
        <w:ind w:left="426"/>
        <w:jc w:val="both"/>
        <w:rPr>
          <w:rFonts w:ascii="Swiss 721 Light BT" w:hAnsi="Swiss 721 Light BT"/>
        </w:rPr>
      </w:pPr>
      <w:r>
        <w:rPr>
          <w:rFonts w:ascii="Swiss 721 Light BT" w:hAnsi="Swiss 721 Light BT"/>
        </w:rPr>
        <w:t xml:space="preserve">Some players may want to be considered for a team in a higher age group. </w:t>
      </w:r>
      <w:r w:rsidR="001B1DB6">
        <w:rPr>
          <w:rFonts w:ascii="Swiss 721 Light BT" w:hAnsi="Swiss 721 Light BT"/>
        </w:rPr>
        <w:t xml:space="preserve">The club recognises that this may be the case for a number of reasons and asks that players wishing to play up advise the registrar at registrations. </w:t>
      </w:r>
    </w:p>
    <w:p w:rsidR="00EF103C" w:rsidRDefault="00A13C75" w:rsidP="008B4DD3">
      <w:pPr>
        <w:spacing w:after="120"/>
        <w:ind w:left="426"/>
        <w:jc w:val="both"/>
        <w:rPr>
          <w:rFonts w:ascii="Swiss 721 Light BT" w:hAnsi="Swiss 721 Light BT"/>
        </w:rPr>
      </w:pPr>
      <w:r>
        <w:rPr>
          <w:rFonts w:ascii="Swiss 721 Light BT" w:hAnsi="Swiss 721 Light BT"/>
        </w:rPr>
        <w:lastRenderedPageBreak/>
        <w:t xml:space="preserve">There may be occasions where there are not enough players registered in a particular age group to form a team or teams. Depending on the age groups that are affected the club may be required to combine a lower age group with a higher age group. If this may be the case all parents will be informed accordingly. It is likely that the grading </w:t>
      </w:r>
      <w:r w:rsidR="00217C36">
        <w:rPr>
          <w:rFonts w:ascii="Swiss 721 Light BT" w:hAnsi="Swiss 721 Light BT"/>
        </w:rPr>
        <w:t xml:space="preserve">session/s </w:t>
      </w:r>
      <w:r>
        <w:rPr>
          <w:rFonts w:ascii="Swiss 721 Light BT" w:hAnsi="Swiss 721 Light BT"/>
        </w:rPr>
        <w:t xml:space="preserve">will </w:t>
      </w:r>
      <w:r w:rsidR="00217C36">
        <w:rPr>
          <w:rFonts w:ascii="Swiss 721 Light BT" w:hAnsi="Swiss 721 Light BT"/>
        </w:rPr>
        <w:t>need to be combined.</w:t>
      </w:r>
      <w:r>
        <w:rPr>
          <w:rFonts w:ascii="Swiss 721 Light BT" w:hAnsi="Swiss 721 Light BT"/>
        </w:rPr>
        <w:t xml:space="preserve"> </w:t>
      </w:r>
    </w:p>
    <w:p w:rsidR="00C84830" w:rsidRDefault="00EF103C" w:rsidP="008B4DD3">
      <w:pPr>
        <w:spacing w:after="120"/>
        <w:ind w:left="426"/>
        <w:jc w:val="both"/>
        <w:rPr>
          <w:rFonts w:ascii="Swiss 721 Light BT" w:hAnsi="Swiss 721 Light BT"/>
        </w:rPr>
      </w:pPr>
      <w:r>
        <w:rPr>
          <w:rFonts w:ascii="Swiss 721 Light BT" w:hAnsi="Swiss 721 Light BT"/>
        </w:rPr>
        <w:t>As per the Sutherland Shire Football Association Rule book, p</w:t>
      </w:r>
      <w:r w:rsidRPr="00EF103C">
        <w:rPr>
          <w:rFonts w:ascii="Swiss 721 Light BT" w:hAnsi="Swiss 721 Light BT"/>
        </w:rPr>
        <w:t>layers who qualify by year of birth to register to play in age divisions up to and</w:t>
      </w:r>
      <w:r>
        <w:rPr>
          <w:rFonts w:ascii="Swiss 721 Light BT" w:hAnsi="Swiss 721 Light BT"/>
        </w:rPr>
        <w:t xml:space="preserve"> </w:t>
      </w:r>
      <w:r w:rsidRPr="00EF103C">
        <w:rPr>
          <w:rFonts w:ascii="Swiss 721 Light BT" w:hAnsi="Swiss 721 Light BT"/>
        </w:rPr>
        <w:t>including Under 16 cannot register to play in an age group more than two (2) years</w:t>
      </w:r>
      <w:r>
        <w:rPr>
          <w:rFonts w:ascii="Swiss 721 Light BT" w:hAnsi="Swiss 721 Light BT"/>
        </w:rPr>
        <w:t xml:space="preserve"> </w:t>
      </w:r>
      <w:r w:rsidRPr="00EF103C">
        <w:rPr>
          <w:rFonts w:ascii="Swiss 721 Light BT" w:hAnsi="Swiss 721 Light BT"/>
        </w:rPr>
        <w:t>older than the age they turn by the 31st December</w:t>
      </w:r>
    </w:p>
    <w:p w:rsidR="001B1DB6" w:rsidRDefault="00B30E77" w:rsidP="008B4DD3">
      <w:pPr>
        <w:spacing w:after="120"/>
        <w:ind w:left="426" w:hanging="426"/>
        <w:jc w:val="both"/>
        <w:rPr>
          <w:rFonts w:ascii="Swiss 721" w:hAnsi="Swiss 721"/>
        </w:rPr>
      </w:pPr>
      <w:r>
        <w:rPr>
          <w:rFonts w:ascii="Swiss 721" w:hAnsi="Swiss 721"/>
        </w:rPr>
        <w:t xml:space="preserve">7.0 </w:t>
      </w:r>
      <w:r w:rsidR="001B1DB6">
        <w:rPr>
          <w:rFonts w:ascii="Swiss 721" w:hAnsi="Swiss 721"/>
        </w:rPr>
        <w:t>Players not able to attend Grading Days</w:t>
      </w:r>
    </w:p>
    <w:p w:rsidR="00A13C75" w:rsidRDefault="00A13C75" w:rsidP="008B4DD3">
      <w:pPr>
        <w:spacing w:after="120"/>
        <w:ind w:left="426"/>
        <w:jc w:val="both"/>
        <w:rPr>
          <w:rFonts w:ascii="Swiss 721 Light BT" w:hAnsi="Swiss 721 Light BT"/>
        </w:rPr>
      </w:pPr>
      <w:r>
        <w:rPr>
          <w:rFonts w:ascii="Swiss 721 Light BT" w:hAnsi="Swiss 721 Light BT"/>
        </w:rPr>
        <w:t>Players that are unable to attend or be assessed at the grading session/s will be assigned to a team at the discretion of the Assessment team</w:t>
      </w:r>
    </w:p>
    <w:p w:rsidR="00AE1D16" w:rsidRPr="00E91750" w:rsidRDefault="00AE1D16" w:rsidP="008B4DD3">
      <w:pPr>
        <w:spacing w:after="120"/>
        <w:ind w:left="426" w:hanging="426"/>
        <w:jc w:val="both"/>
        <w:rPr>
          <w:rFonts w:ascii="Swiss 721" w:hAnsi="Swiss 721"/>
          <w:b/>
        </w:rPr>
      </w:pPr>
      <w:r w:rsidRPr="00E91750">
        <w:rPr>
          <w:rFonts w:ascii="Swiss 721" w:hAnsi="Swiss 721"/>
          <w:b/>
        </w:rPr>
        <w:t>8.0 Method</w:t>
      </w:r>
    </w:p>
    <w:p w:rsidR="00963BA1" w:rsidRDefault="00963BA1" w:rsidP="008B4DD3">
      <w:pPr>
        <w:spacing w:after="120"/>
        <w:ind w:left="426"/>
        <w:jc w:val="both"/>
        <w:rPr>
          <w:rFonts w:ascii="Swiss 721 Light BT" w:hAnsi="Swiss 721 Light BT"/>
        </w:rPr>
      </w:pPr>
      <w:r w:rsidRPr="00963BA1">
        <w:rPr>
          <w:rFonts w:ascii="Swiss 721 Light BT" w:hAnsi="Swiss 721 Light BT"/>
        </w:rPr>
        <w:t xml:space="preserve">The Grading days will be nominated </w:t>
      </w:r>
      <w:r>
        <w:rPr>
          <w:rFonts w:ascii="Swiss 721 Light BT" w:hAnsi="Swiss 721 Light BT"/>
        </w:rPr>
        <w:t>prior to registration and published on the club website</w:t>
      </w:r>
      <w:r w:rsidR="0097092B">
        <w:rPr>
          <w:rFonts w:ascii="Swiss 721 Light BT" w:hAnsi="Swiss 721 Light BT"/>
        </w:rPr>
        <w:t>. Players are graded in the appropriate age group with</w:t>
      </w:r>
      <w:r>
        <w:rPr>
          <w:rFonts w:ascii="Swiss 721 Light BT" w:hAnsi="Swiss 721 Light BT"/>
        </w:rPr>
        <w:t xml:space="preserve"> assessments </w:t>
      </w:r>
      <w:r w:rsidR="0097092B">
        <w:rPr>
          <w:rFonts w:ascii="Swiss 721 Light BT" w:hAnsi="Swiss 721 Light BT"/>
        </w:rPr>
        <w:t>being conducted</w:t>
      </w:r>
      <w:r>
        <w:rPr>
          <w:rFonts w:ascii="Swiss 721 Light BT" w:hAnsi="Swiss 721 Light BT"/>
        </w:rPr>
        <w:t xml:space="preserve"> over two sessions. </w:t>
      </w:r>
      <w:r w:rsidRPr="00963BA1">
        <w:rPr>
          <w:rFonts w:ascii="Swiss 721 Light BT" w:hAnsi="Swiss 721 Light BT"/>
        </w:rPr>
        <w:t>All players must make every effort to attend grading.</w:t>
      </w:r>
    </w:p>
    <w:p w:rsidR="008B4DD3" w:rsidRDefault="008F5F6A" w:rsidP="008B4DD3">
      <w:pPr>
        <w:ind w:left="426"/>
        <w:jc w:val="both"/>
        <w:rPr>
          <w:rFonts w:ascii="Swiss 721 Light BT" w:hAnsi="Swiss 721 Light BT"/>
        </w:rPr>
      </w:pPr>
      <w:r>
        <w:rPr>
          <w:rFonts w:ascii="Swiss 721 Light BT" w:hAnsi="Swiss 721 Light BT"/>
        </w:rPr>
        <w:t xml:space="preserve">The </w:t>
      </w:r>
      <w:r w:rsidR="0097092B">
        <w:rPr>
          <w:rFonts w:ascii="Swiss 721 Light BT" w:hAnsi="Swiss 721 Light BT"/>
        </w:rPr>
        <w:t>Management Committee</w:t>
      </w:r>
      <w:r w:rsidR="008B4DD3">
        <w:rPr>
          <w:rFonts w:ascii="Swiss 721 Light BT" w:hAnsi="Swiss 721 Light BT"/>
        </w:rPr>
        <w:t xml:space="preserve"> will establish the grading committee </w:t>
      </w:r>
      <w:r>
        <w:rPr>
          <w:rFonts w:ascii="Swiss 721 Light BT" w:hAnsi="Swiss 721 Light BT"/>
        </w:rPr>
        <w:t xml:space="preserve">to manage grading days and will </w:t>
      </w:r>
      <w:r w:rsidRPr="008F5F6A">
        <w:rPr>
          <w:rFonts w:ascii="Swiss 721 Light BT" w:hAnsi="Swiss 721 Light BT"/>
        </w:rPr>
        <w:t xml:space="preserve">invite senior club members and/ or experienced </w:t>
      </w:r>
      <w:r>
        <w:rPr>
          <w:rFonts w:ascii="Swiss 721 Light BT" w:hAnsi="Swiss 721 Light BT"/>
        </w:rPr>
        <w:t xml:space="preserve">players and </w:t>
      </w:r>
      <w:r w:rsidRPr="008F5F6A">
        <w:rPr>
          <w:rFonts w:ascii="Swiss 721 Light BT" w:hAnsi="Swiss 721 Light BT"/>
        </w:rPr>
        <w:t xml:space="preserve">coaches </w:t>
      </w:r>
      <w:r>
        <w:rPr>
          <w:rFonts w:ascii="Swiss 721 Light BT" w:hAnsi="Swiss 721 Light BT"/>
        </w:rPr>
        <w:t>to be assessors along with the clubs</w:t>
      </w:r>
      <w:r w:rsidR="008B4DD3">
        <w:rPr>
          <w:rFonts w:ascii="Swiss 721 Light BT" w:hAnsi="Swiss 721 Light BT"/>
        </w:rPr>
        <w:t xml:space="preserve"> tec</w:t>
      </w:r>
      <w:r>
        <w:rPr>
          <w:rFonts w:ascii="Swiss 721 Light BT" w:hAnsi="Swiss 721 Light BT"/>
        </w:rPr>
        <w:t xml:space="preserve">hnical director. One member of the Management Committee will serve as an independent </w:t>
      </w:r>
      <w:r w:rsidR="008F17C2">
        <w:rPr>
          <w:rFonts w:ascii="Swiss 721 Light BT" w:hAnsi="Swiss 721 Light BT"/>
        </w:rPr>
        <w:t xml:space="preserve">and advisor to the grading committee as well as to </w:t>
      </w:r>
      <w:r>
        <w:rPr>
          <w:rFonts w:ascii="Swiss 721 Light BT" w:hAnsi="Swiss 721 Light BT"/>
        </w:rPr>
        <w:t xml:space="preserve">ensure </w:t>
      </w:r>
      <w:r w:rsidR="00FB2018">
        <w:rPr>
          <w:rFonts w:ascii="Swiss 721 Light BT" w:hAnsi="Swiss 721 Light BT"/>
        </w:rPr>
        <w:t>that</w:t>
      </w:r>
      <w:r>
        <w:rPr>
          <w:rFonts w:ascii="Swiss 721 Light BT" w:hAnsi="Swiss 721 Light BT"/>
        </w:rPr>
        <w:t xml:space="preserve"> process remains </w:t>
      </w:r>
      <w:r w:rsidR="008F17C2">
        <w:rPr>
          <w:rFonts w:ascii="Swiss 721 Light BT" w:hAnsi="Swiss 721 Light BT"/>
        </w:rPr>
        <w:t>fair and equitable</w:t>
      </w:r>
      <w:r w:rsidR="00FB2018">
        <w:rPr>
          <w:rFonts w:ascii="Swiss 721 Light BT" w:hAnsi="Swiss 721 Light BT"/>
        </w:rPr>
        <w:t xml:space="preserve"> and no nepotism exists</w:t>
      </w:r>
      <w:r w:rsidR="008F17C2">
        <w:rPr>
          <w:rFonts w:ascii="Swiss 721 Light BT" w:hAnsi="Swiss 721 Light BT"/>
        </w:rPr>
        <w:t>. Coaches will not be allowed to participate in the grading process but may be approached by a member of the grading committee to elicit specific information abou</w:t>
      </w:r>
      <w:r w:rsidR="00FB2018">
        <w:rPr>
          <w:rFonts w:ascii="Swiss 721 Light BT" w:hAnsi="Swiss 721 Light BT"/>
        </w:rPr>
        <w:t>t</w:t>
      </w:r>
      <w:r w:rsidR="008F17C2">
        <w:rPr>
          <w:rFonts w:ascii="Swiss 721 Light BT" w:hAnsi="Swiss 721 Light BT"/>
        </w:rPr>
        <w:t xml:space="preserve"> a </w:t>
      </w:r>
      <w:r w:rsidR="00FB2018">
        <w:rPr>
          <w:rFonts w:ascii="Swiss 721 Light BT" w:hAnsi="Swiss 721 Light BT"/>
        </w:rPr>
        <w:t xml:space="preserve">specific </w:t>
      </w:r>
      <w:r w:rsidR="008F17C2">
        <w:rPr>
          <w:rFonts w:ascii="Swiss 721 Light BT" w:hAnsi="Swiss 721 Light BT"/>
        </w:rPr>
        <w:t>p</w:t>
      </w:r>
      <w:r w:rsidR="00FB2018">
        <w:rPr>
          <w:rFonts w:ascii="Swiss 721 Light BT" w:hAnsi="Swiss 721 Light BT"/>
        </w:rPr>
        <w:t>la</w:t>
      </w:r>
      <w:r w:rsidR="008F17C2">
        <w:rPr>
          <w:rFonts w:ascii="Swiss 721 Light BT" w:hAnsi="Swiss 721 Light BT"/>
        </w:rPr>
        <w:t>yer</w:t>
      </w:r>
      <w:r w:rsidR="00FB2018">
        <w:rPr>
          <w:rFonts w:ascii="Swiss 721 Light BT" w:hAnsi="Swiss 721 Light BT"/>
        </w:rPr>
        <w:t xml:space="preserve"> or team</w:t>
      </w:r>
      <w:r w:rsidR="008F17C2">
        <w:rPr>
          <w:rFonts w:ascii="Swiss 721 Light BT" w:hAnsi="Swiss 721 Light BT"/>
        </w:rPr>
        <w:t xml:space="preserve"> should the need arise.</w:t>
      </w:r>
    </w:p>
    <w:p w:rsidR="0070198F" w:rsidRDefault="00AE1D16" w:rsidP="00D15E52">
      <w:pPr>
        <w:spacing w:after="120"/>
        <w:ind w:left="426"/>
        <w:jc w:val="both"/>
        <w:rPr>
          <w:rFonts w:ascii="Swiss 721 Light BT" w:hAnsi="Swiss 721 Light BT"/>
        </w:rPr>
      </w:pPr>
      <w:r w:rsidRPr="00E91750">
        <w:rPr>
          <w:rFonts w:ascii="Swiss 721 Light BT" w:hAnsi="Swiss 721 Light BT"/>
        </w:rPr>
        <w:t xml:space="preserve">Player Grading </w:t>
      </w:r>
      <w:r w:rsidR="0070198F">
        <w:rPr>
          <w:rFonts w:ascii="Swiss 721 Light BT" w:hAnsi="Swiss 721 Light BT"/>
        </w:rPr>
        <w:t>will</w:t>
      </w:r>
      <w:r w:rsidRPr="00E91750">
        <w:rPr>
          <w:rFonts w:ascii="Swiss 721 Light BT" w:hAnsi="Swiss 721 Light BT"/>
        </w:rPr>
        <w:t xml:space="preserve"> be a two stage </w:t>
      </w:r>
      <w:r w:rsidR="00963BA1">
        <w:rPr>
          <w:rFonts w:ascii="Swiss 721 Light BT" w:hAnsi="Swiss 721 Light BT"/>
        </w:rPr>
        <w:t>process</w:t>
      </w:r>
      <w:r w:rsidRPr="00E91750">
        <w:rPr>
          <w:rFonts w:ascii="Swiss 721 Light BT" w:hAnsi="Swiss 721 Light BT"/>
        </w:rPr>
        <w:t xml:space="preserve"> consisting of Basic Skills assessment and Game Play.</w:t>
      </w:r>
      <w:r w:rsidR="00D15E52">
        <w:rPr>
          <w:rFonts w:ascii="Swiss 721 Light BT" w:hAnsi="Swiss 721 Light BT"/>
        </w:rPr>
        <w:t xml:space="preserve"> </w:t>
      </w:r>
      <w:r w:rsidR="0070198F">
        <w:rPr>
          <w:rFonts w:ascii="Swiss 721 Light BT" w:hAnsi="Swiss 721 Light BT"/>
        </w:rPr>
        <w:t xml:space="preserve">The following skills are assessed and </w:t>
      </w:r>
      <w:r w:rsidRPr="00E91750">
        <w:rPr>
          <w:rFonts w:ascii="Swiss 721 Light BT" w:hAnsi="Swiss 721 Light BT"/>
        </w:rPr>
        <w:t xml:space="preserve">consist of four </w:t>
      </w:r>
      <w:r w:rsidR="0070198F">
        <w:rPr>
          <w:rFonts w:ascii="Swiss 721 Light BT" w:hAnsi="Swiss 721 Light BT"/>
        </w:rPr>
        <w:t>categories</w:t>
      </w:r>
    </w:p>
    <w:p w:rsidR="0070198F" w:rsidRDefault="0070198F" w:rsidP="0070198F">
      <w:pPr>
        <w:pStyle w:val="ListParagraph"/>
        <w:numPr>
          <w:ilvl w:val="0"/>
          <w:numId w:val="2"/>
        </w:numPr>
        <w:spacing w:after="0"/>
        <w:jc w:val="both"/>
        <w:rPr>
          <w:rFonts w:ascii="Swiss 721 Light BT" w:hAnsi="Swiss 721 Light BT"/>
        </w:rPr>
      </w:pPr>
      <w:r>
        <w:rPr>
          <w:rFonts w:ascii="Swiss 721 Light BT" w:hAnsi="Swiss 721 Light BT"/>
        </w:rPr>
        <w:t>First Touch</w:t>
      </w:r>
    </w:p>
    <w:p w:rsidR="0070198F" w:rsidRDefault="0070198F" w:rsidP="0070198F">
      <w:pPr>
        <w:pStyle w:val="ListParagraph"/>
        <w:numPr>
          <w:ilvl w:val="0"/>
          <w:numId w:val="2"/>
        </w:numPr>
        <w:spacing w:after="0"/>
        <w:jc w:val="both"/>
        <w:rPr>
          <w:rFonts w:ascii="Swiss 721 Light BT" w:hAnsi="Swiss 721 Light BT"/>
        </w:rPr>
      </w:pPr>
      <w:r>
        <w:rPr>
          <w:rFonts w:ascii="Swiss 721 Light BT" w:hAnsi="Swiss 721 Light BT"/>
        </w:rPr>
        <w:t>Running with the ball</w:t>
      </w:r>
    </w:p>
    <w:p w:rsidR="00AE1D16" w:rsidRDefault="0070198F" w:rsidP="0070198F">
      <w:pPr>
        <w:pStyle w:val="ListParagraph"/>
        <w:numPr>
          <w:ilvl w:val="0"/>
          <w:numId w:val="2"/>
        </w:numPr>
        <w:spacing w:after="0"/>
        <w:jc w:val="both"/>
        <w:rPr>
          <w:rFonts w:ascii="Swiss 721 Light BT" w:hAnsi="Swiss 721 Light BT"/>
        </w:rPr>
      </w:pPr>
      <w:r w:rsidRPr="0070198F">
        <w:rPr>
          <w:rFonts w:ascii="Swiss 721 Light BT" w:hAnsi="Swiss 721 Light BT"/>
        </w:rPr>
        <w:t>1 v 1</w:t>
      </w:r>
    </w:p>
    <w:p w:rsidR="0070198F" w:rsidRPr="0070198F" w:rsidRDefault="0070198F" w:rsidP="00FB2018">
      <w:pPr>
        <w:pStyle w:val="ListParagraph"/>
        <w:numPr>
          <w:ilvl w:val="0"/>
          <w:numId w:val="2"/>
        </w:numPr>
        <w:spacing w:after="120"/>
        <w:jc w:val="both"/>
        <w:rPr>
          <w:rFonts w:ascii="Swiss 721 Light BT" w:hAnsi="Swiss 721 Light BT"/>
        </w:rPr>
      </w:pPr>
      <w:r>
        <w:rPr>
          <w:rFonts w:ascii="Swiss 721 Light BT" w:hAnsi="Swiss 721 Light BT"/>
        </w:rPr>
        <w:t>Striking the ball</w:t>
      </w:r>
    </w:p>
    <w:p w:rsidR="00FB2018" w:rsidRDefault="00AE1D16" w:rsidP="00FB2018">
      <w:pPr>
        <w:spacing w:after="0"/>
        <w:ind w:left="426"/>
        <w:jc w:val="both"/>
        <w:rPr>
          <w:rFonts w:ascii="Swiss 721 Light BT" w:hAnsi="Swiss 721 Light BT"/>
        </w:rPr>
      </w:pPr>
      <w:r w:rsidRPr="00E91750">
        <w:rPr>
          <w:rFonts w:ascii="Swiss 721 Light BT" w:hAnsi="Swiss 721 Light BT"/>
        </w:rPr>
        <w:t>Game Play Assessment will involve players part</w:t>
      </w:r>
      <w:r w:rsidR="0070198F">
        <w:rPr>
          <w:rFonts w:ascii="Swiss 721 Light BT" w:hAnsi="Swiss 721 Light BT"/>
        </w:rPr>
        <w:t>icipating in small side</w:t>
      </w:r>
      <w:r w:rsidR="00FB2018">
        <w:rPr>
          <w:rFonts w:ascii="Swiss 721 Light BT" w:hAnsi="Swiss 721 Light BT"/>
        </w:rPr>
        <w:t>d</w:t>
      </w:r>
      <w:r w:rsidR="0070198F">
        <w:rPr>
          <w:rFonts w:ascii="Swiss 721 Light BT" w:hAnsi="Swiss 721 Light BT"/>
        </w:rPr>
        <w:t xml:space="preserve"> games </w:t>
      </w:r>
      <w:r w:rsidR="00FB2018" w:rsidRPr="00FB2018">
        <w:rPr>
          <w:rFonts w:ascii="Swiss 721 Light BT" w:hAnsi="Swiss 721 Light BT"/>
        </w:rPr>
        <w:t>played on a reduced size field relevant to the age</w:t>
      </w:r>
      <w:r w:rsidR="00FB2018">
        <w:rPr>
          <w:rFonts w:ascii="Swiss 721 Light BT" w:hAnsi="Swiss 721 Light BT"/>
        </w:rPr>
        <w:t xml:space="preserve"> </w:t>
      </w:r>
      <w:r w:rsidR="00FB2018" w:rsidRPr="00FB2018">
        <w:rPr>
          <w:rFonts w:ascii="Swiss 721 Light BT" w:hAnsi="Swiss 721 Light BT"/>
        </w:rPr>
        <w:t>group being assessed.</w:t>
      </w:r>
    </w:p>
    <w:p w:rsidR="0070198F" w:rsidRDefault="00FB2018" w:rsidP="00D15E52">
      <w:pPr>
        <w:spacing w:after="120"/>
        <w:ind w:left="426"/>
        <w:jc w:val="both"/>
        <w:rPr>
          <w:rFonts w:ascii="Swiss 721 Light BT" w:hAnsi="Swiss 721 Light BT"/>
        </w:rPr>
      </w:pPr>
      <w:r>
        <w:rPr>
          <w:rFonts w:ascii="Swiss 721 Light BT" w:hAnsi="Swiss 721 Light BT"/>
        </w:rPr>
        <w:t xml:space="preserve">The </w:t>
      </w:r>
      <w:r w:rsidR="0070198F">
        <w:rPr>
          <w:rFonts w:ascii="Swiss 721 Light BT" w:hAnsi="Swiss 721 Light BT"/>
        </w:rPr>
        <w:t>assessor</w:t>
      </w:r>
      <w:r>
        <w:rPr>
          <w:rFonts w:ascii="Swiss 721 Light BT" w:hAnsi="Swiss 721 Light BT"/>
        </w:rPr>
        <w:t>/</w:t>
      </w:r>
      <w:r w:rsidR="0070198F">
        <w:rPr>
          <w:rFonts w:ascii="Swiss 721 Light BT" w:hAnsi="Swiss 721 Light BT"/>
        </w:rPr>
        <w:t>s will be observing the following</w:t>
      </w:r>
    </w:p>
    <w:p w:rsidR="0070198F" w:rsidRDefault="007203A7" w:rsidP="0070198F">
      <w:pPr>
        <w:pStyle w:val="ListParagraph"/>
        <w:numPr>
          <w:ilvl w:val="0"/>
          <w:numId w:val="3"/>
        </w:numPr>
        <w:spacing w:after="0"/>
        <w:jc w:val="both"/>
        <w:rPr>
          <w:rFonts w:ascii="Swiss 721 Light BT" w:hAnsi="Swiss 721 Light BT"/>
        </w:rPr>
      </w:pPr>
      <w:r>
        <w:rPr>
          <w:rFonts w:ascii="Swiss 721 Light BT" w:hAnsi="Swiss 721 Light BT"/>
        </w:rPr>
        <w:t>Positioning</w:t>
      </w:r>
    </w:p>
    <w:p w:rsidR="007203A7" w:rsidRDefault="007203A7" w:rsidP="0070198F">
      <w:pPr>
        <w:pStyle w:val="ListParagraph"/>
        <w:numPr>
          <w:ilvl w:val="0"/>
          <w:numId w:val="3"/>
        </w:numPr>
        <w:spacing w:after="0"/>
        <w:jc w:val="both"/>
        <w:rPr>
          <w:rFonts w:ascii="Swiss 721 Light BT" w:hAnsi="Swiss 721 Light BT"/>
        </w:rPr>
      </w:pPr>
      <w:r>
        <w:rPr>
          <w:rFonts w:ascii="Swiss 721 Light BT" w:hAnsi="Swiss 721 Light BT"/>
        </w:rPr>
        <w:t>Communication</w:t>
      </w:r>
    </w:p>
    <w:p w:rsidR="007203A7" w:rsidRDefault="007203A7" w:rsidP="0070198F">
      <w:pPr>
        <w:pStyle w:val="ListParagraph"/>
        <w:numPr>
          <w:ilvl w:val="0"/>
          <w:numId w:val="3"/>
        </w:numPr>
        <w:spacing w:after="0"/>
        <w:jc w:val="both"/>
        <w:rPr>
          <w:rFonts w:ascii="Swiss 721 Light BT" w:hAnsi="Swiss 721 Light BT"/>
        </w:rPr>
      </w:pPr>
      <w:r>
        <w:rPr>
          <w:rFonts w:ascii="Swiss 721 Light BT" w:hAnsi="Swiss 721 Light BT"/>
        </w:rPr>
        <w:t>Decision making</w:t>
      </w:r>
    </w:p>
    <w:p w:rsidR="007203A7" w:rsidRPr="0070198F" w:rsidRDefault="007203A7" w:rsidP="00D15E52">
      <w:pPr>
        <w:pStyle w:val="ListParagraph"/>
        <w:numPr>
          <w:ilvl w:val="0"/>
          <w:numId w:val="3"/>
        </w:numPr>
        <w:spacing w:after="120"/>
        <w:jc w:val="both"/>
        <w:rPr>
          <w:rFonts w:ascii="Swiss 721 Light BT" w:hAnsi="Swiss 721 Light BT"/>
        </w:rPr>
      </w:pPr>
      <w:r>
        <w:rPr>
          <w:rFonts w:ascii="Swiss 721 Light BT" w:hAnsi="Swiss 721 Light BT"/>
        </w:rPr>
        <w:t>Competitiveness</w:t>
      </w:r>
    </w:p>
    <w:p w:rsidR="00E91750" w:rsidRDefault="008F2EB0" w:rsidP="00E91750">
      <w:pPr>
        <w:ind w:left="426"/>
        <w:jc w:val="both"/>
        <w:rPr>
          <w:rFonts w:ascii="Swiss 721 Light BT" w:hAnsi="Swiss 721 Light BT"/>
        </w:rPr>
      </w:pPr>
      <w:r>
        <w:rPr>
          <w:rFonts w:ascii="Swiss 721 Light BT" w:hAnsi="Swiss 721 Light BT"/>
        </w:rPr>
        <w:t>P</w:t>
      </w:r>
      <w:r w:rsidR="00AE1D16" w:rsidRPr="00AE1D16">
        <w:rPr>
          <w:rFonts w:ascii="Swiss 721 Light BT" w:hAnsi="Swiss 721 Light BT"/>
        </w:rPr>
        <w:t xml:space="preserve">layers </w:t>
      </w:r>
      <w:r>
        <w:rPr>
          <w:rFonts w:ascii="Swiss 721 Light BT" w:hAnsi="Swiss 721 Light BT"/>
        </w:rPr>
        <w:t xml:space="preserve">will </w:t>
      </w:r>
      <w:r w:rsidR="00AE1D16" w:rsidRPr="00AE1D16">
        <w:rPr>
          <w:rFonts w:ascii="Swiss 721 Light BT" w:hAnsi="Swiss 721 Light BT"/>
        </w:rPr>
        <w:t>scor</w:t>
      </w:r>
      <w:r>
        <w:rPr>
          <w:rFonts w:ascii="Swiss 721 Light BT" w:hAnsi="Swiss 721 Light BT"/>
        </w:rPr>
        <w:t>e</w:t>
      </w:r>
      <w:r w:rsidR="00AE1D16" w:rsidRPr="00AE1D16">
        <w:rPr>
          <w:rFonts w:ascii="Swiss 721 Light BT" w:hAnsi="Swiss 721 Light BT"/>
        </w:rPr>
        <w:t xml:space="preserve"> points </w:t>
      </w:r>
      <w:r w:rsidR="007203A7">
        <w:rPr>
          <w:rFonts w:ascii="Swiss 721 Light BT" w:hAnsi="Swiss 721 Light BT"/>
        </w:rPr>
        <w:t xml:space="preserve">in each skills criteria and game assessments </w:t>
      </w:r>
      <w:r w:rsidR="00AE1D16" w:rsidRPr="00AE1D16">
        <w:rPr>
          <w:rFonts w:ascii="Swiss 721 Light BT" w:hAnsi="Swiss 721 Light BT"/>
        </w:rPr>
        <w:t>on a</w:t>
      </w:r>
      <w:r>
        <w:rPr>
          <w:rFonts w:ascii="Swiss 721 Light BT" w:hAnsi="Swiss 721 Light BT"/>
        </w:rPr>
        <w:t xml:space="preserve"> scale of 1 (Poor) – 5 </w:t>
      </w:r>
      <w:r w:rsidR="007203A7">
        <w:rPr>
          <w:rFonts w:ascii="Swiss 721 Light BT" w:hAnsi="Swiss 721 Light BT"/>
        </w:rPr>
        <w:t xml:space="preserve">(Excellent). </w:t>
      </w:r>
      <w:r w:rsidR="00AE1D16" w:rsidRPr="00AE1D16">
        <w:rPr>
          <w:rFonts w:ascii="Swiss 721 Light BT" w:hAnsi="Swiss 721 Light BT"/>
        </w:rPr>
        <w:t>The scores are summed and a total score calculated. All players in</w:t>
      </w:r>
      <w:r w:rsidR="007203A7">
        <w:rPr>
          <w:rFonts w:ascii="Swiss 721 Light BT" w:hAnsi="Swiss 721 Light BT"/>
        </w:rPr>
        <w:t xml:space="preserve"> </w:t>
      </w:r>
      <w:r w:rsidR="00AE1D16" w:rsidRPr="00AE1D16">
        <w:rPr>
          <w:rFonts w:ascii="Swiss 721 Light BT" w:hAnsi="Swiss 721 Light BT"/>
        </w:rPr>
        <w:t>the age group are given a score and the players are placed into teams based on highest to lowest.</w:t>
      </w:r>
      <w:r w:rsidR="007203A7">
        <w:rPr>
          <w:rFonts w:ascii="Swiss 721 Light BT" w:hAnsi="Swiss 721 Light BT"/>
        </w:rPr>
        <w:t xml:space="preserve"> Players are then</w:t>
      </w:r>
      <w:r w:rsidR="00E91750" w:rsidRPr="00E91750">
        <w:rPr>
          <w:rFonts w:ascii="Swiss 721 Light BT" w:hAnsi="Swiss 721 Light BT"/>
        </w:rPr>
        <w:t xml:space="preserve"> placed into a team, according to the likely best fit between the</w:t>
      </w:r>
      <w:r w:rsidR="007203A7">
        <w:rPr>
          <w:rFonts w:ascii="Swiss 721 Light BT" w:hAnsi="Swiss 721 Light BT"/>
        </w:rPr>
        <w:t xml:space="preserve"> player’s skills, </w:t>
      </w:r>
      <w:r w:rsidR="00E91750" w:rsidRPr="00E91750">
        <w:rPr>
          <w:rFonts w:ascii="Swiss 721 Light BT" w:hAnsi="Swiss 721 Light BT"/>
        </w:rPr>
        <w:t>abilities, and the requirements of the team</w:t>
      </w:r>
      <w:r w:rsidR="007203A7">
        <w:rPr>
          <w:rFonts w:ascii="Swiss 721 Light BT" w:hAnsi="Swiss 721 Light BT"/>
        </w:rPr>
        <w:t>/s</w:t>
      </w:r>
      <w:r w:rsidR="00E91750" w:rsidRPr="00E91750">
        <w:rPr>
          <w:rFonts w:ascii="Swiss 721 Light BT" w:hAnsi="Swiss 721 Light BT"/>
        </w:rPr>
        <w:t>.</w:t>
      </w:r>
    </w:p>
    <w:p w:rsidR="00E91750" w:rsidRPr="00E875AB" w:rsidRDefault="007C5DF4" w:rsidP="00E875AB">
      <w:pPr>
        <w:spacing w:after="120"/>
        <w:ind w:left="426" w:hanging="426"/>
        <w:jc w:val="both"/>
        <w:rPr>
          <w:rFonts w:ascii="Swiss 721" w:hAnsi="Swiss 721"/>
          <w:b/>
          <w:bCs/>
        </w:rPr>
      </w:pPr>
      <w:r>
        <w:rPr>
          <w:rFonts w:ascii="Swiss 721" w:hAnsi="Swiss 721"/>
          <w:b/>
          <w:bCs/>
        </w:rPr>
        <w:lastRenderedPageBreak/>
        <w:t>9</w:t>
      </w:r>
      <w:r w:rsidR="00E875AB">
        <w:rPr>
          <w:rFonts w:ascii="Swiss 721" w:hAnsi="Swiss 721"/>
          <w:b/>
          <w:bCs/>
        </w:rPr>
        <w:t xml:space="preserve">. </w:t>
      </w:r>
      <w:r w:rsidR="00E91750" w:rsidRPr="00E875AB">
        <w:rPr>
          <w:rFonts w:ascii="Swiss 721" w:hAnsi="Swiss 721"/>
          <w:b/>
          <w:bCs/>
        </w:rPr>
        <w:t>Grading Decisions</w:t>
      </w:r>
    </w:p>
    <w:p w:rsidR="007C5DF4" w:rsidRDefault="00E875AB" w:rsidP="007C5DF4">
      <w:pPr>
        <w:spacing w:after="120"/>
        <w:ind w:left="426"/>
        <w:jc w:val="both"/>
        <w:rPr>
          <w:rFonts w:ascii="Swiss 721 Light BT" w:hAnsi="Swiss 721 Light BT"/>
        </w:rPr>
      </w:pPr>
      <w:r>
        <w:rPr>
          <w:rFonts w:ascii="Swiss 721 Light BT" w:hAnsi="Swiss 721 Light BT"/>
        </w:rPr>
        <w:t>In the end the g</w:t>
      </w:r>
      <w:r w:rsidR="00E91750" w:rsidRPr="00E91750">
        <w:rPr>
          <w:rFonts w:ascii="Swiss 721 Light BT" w:hAnsi="Swiss 721 Light BT"/>
        </w:rPr>
        <w:t>rading</w:t>
      </w:r>
      <w:r>
        <w:rPr>
          <w:rFonts w:ascii="Swiss 721 Light BT" w:hAnsi="Swiss 721 Light BT"/>
        </w:rPr>
        <w:t xml:space="preserve"> of players </w:t>
      </w:r>
      <w:r w:rsidR="00E91750" w:rsidRPr="00E91750">
        <w:rPr>
          <w:rFonts w:ascii="Swiss 721 Light BT" w:hAnsi="Swiss 721 Light BT"/>
        </w:rPr>
        <w:t xml:space="preserve">is </w:t>
      </w:r>
      <w:r>
        <w:rPr>
          <w:rFonts w:ascii="Swiss 721 Light BT" w:hAnsi="Swiss 721 Light BT"/>
        </w:rPr>
        <w:t>an opinion.</w:t>
      </w:r>
      <w:r w:rsidR="007C5DF4">
        <w:rPr>
          <w:rFonts w:ascii="Swiss 721 Light BT" w:hAnsi="Swiss 721 Light BT"/>
        </w:rPr>
        <w:t xml:space="preserve"> </w:t>
      </w:r>
      <w:r>
        <w:rPr>
          <w:rFonts w:ascii="Swiss 721 Light BT" w:hAnsi="Swiss 721 Light BT"/>
        </w:rPr>
        <w:t>S</w:t>
      </w:r>
      <w:r w:rsidR="00E91750" w:rsidRPr="00E91750">
        <w:rPr>
          <w:rFonts w:ascii="Swiss 721 Light BT" w:hAnsi="Swiss 721 Light BT"/>
        </w:rPr>
        <w:t xml:space="preserve">ome </w:t>
      </w:r>
      <w:r w:rsidR="007C5DF4" w:rsidRPr="00E91750">
        <w:rPr>
          <w:rFonts w:ascii="Swiss 721 Light BT" w:hAnsi="Swiss 721 Light BT"/>
        </w:rPr>
        <w:t>player’s</w:t>
      </w:r>
      <w:r w:rsidR="00E91750" w:rsidRPr="00E91750">
        <w:rPr>
          <w:rFonts w:ascii="Swiss 721 Light BT" w:hAnsi="Swiss 721 Light BT"/>
        </w:rPr>
        <w:t xml:space="preserve"> will stand out</w:t>
      </w:r>
      <w:r>
        <w:rPr>
          <w:rFonts w:ascii="Swiss 721 Light BT" w:hAnsi="Swiss 721 Light BT"/>
        </w:rPr>
        <w:t xml:space="preserve"> which is</w:t>
      </w:r>
      <w:r w:rsidR="007C5DF4">
        <w:rPr>
          <w:rFonts w:ascii="Swiss 721 Light BT" w:hAnsi="Swiss 721 Light BT"/>
        </w:rPr>
        <w:t xml:space="preserve"> </w:t>
      </w:r>
      <w:r w:rsidR="00E91750" w:rsidRPr="00E91750">
        <w:rPr>
          <w:rFonts w:ascii="Swiss 721 Light BT" w:hAnsi="Swiss 721 Light BT"/>
        </w:rPr>
        <w:t>usually due to an</w:t>
      </w:r>
      <w:r>
        <w:rPr>
          <w:rFonts w:ascii="Swiss 721 Light BT" w:hAnsi="Swiss 721 Light BT"/>
        </w:rPr>
        <w:t xml:space="preserve"> </w:t>
      </w:r>
      <w:r w:rsidR="00E91750" w:rsidRPr="00E91750">
        <w:rPr>
          <w:rFonts w:ascii="Swiss 721 Light BT" w:hAnsi="Swiss 721 Light BT"/>
        </w:rPr>
        <w:t xml:space="preserve">early physical or personal skill development. It is the </w:t>
      </w:r>
      <w:r>
        <w:rPr>
          <w:rFonts w:ascii="Swiss 721 Light BT" w:hAnsi="Swiss 721 Light BT"/>
        </w:rPr>
        <w:t>requirement</w:t>
      </w:r>
      <w:r w:rsidR="007C5DF4">
        <w:rPr>
          <w:rFonts w:ascii="Swiss 721 Light BT" w:hAnsi="Swiss 721 Light BT"/>
        </w:rPr>
        <w:t xml:space="preserve"> of the club to </w:t>
      </w:r>
      <w:r w:rsidR="00E91750" w:rsidRPr="00E91750">
        <w:rPr>
          <w:rFonts w:ascii="Swiss 721 Light BT" w:hAnsi="Swiss 721 Light BT"/>
        </w:rPr>
        <w:t>grade players each</w:t>
      </w:r>
      <w:r w:rsidR="007C5DF4">
        <w:rPr>
          <w:rFonts w:ascii="Swiss 721 Light BT" w:hAnsi="Swiss 721 Light BT"/>
        </w:rPr>
        <w:t xml:space="preserve"> year </w:t>
      </w:r>
      <w:r w:rsidR="00E91750" w:rsidRPr="00E91750">
        <w:rPr>
          <w:rFonts w:ascii="Swiss 721 Light BT" w:hAnsi="Swiss 721 Light BT"/>
        </w:rPr>
        <w:t>so every player has the opportunity to progress. It is important to note that junior players</w:t>
      </w:r>
      <w:r w:rsidR="007C5DF4">
        <w:rPr>
          <w:rFonts w:ascii="Swiss 721 Light BT" w:hAnsi="Swiss 721 Light BT"/>
        </w:rPr>
        <w:t xml:space="preserve"> </w:t>
      </w:r>
      <w:r w:rsidR="00E91750" w:rsidRPr="00E91750">
        <w:rPr>
          <w:rFonts w:ascii="Swiss 721 Light BT" w:hAnsi="Swiss 721 Light BT"/>
        </w:rPr>
        <w:t>differ in their ability and move through the various stages of development at different rates. The</w:t>
      </w:r>
      <w:r w:rsidR="007C5DF4">
        <w:rPr>
          <w:rFonts w:ascii="Swiss 721 Light BT" w:hAnsi="Swiss 721 Light BT"/>
        </w:rPr>
        <w:t xml:space="preserve"> </w:t>
      </w:r>
      <w:r w:rsidR="00E91750" w:rsidRPr="00E91750">
        <w:rPr>
          <w:rFonts w:ascii="Swiss 721 Light BT" w:hAnsi="Swiss 721 Light BT"/>
        </w:rPr>
        <w:t>club encourages parents and players not to focus on which team a player is in, rather on the</w:t>
      </w:r>
      <w:r w:rsidR="007C5DF4">
        <w:rPr>
          <w:rFonts w:ascii="Swiss 721 Light BT" w:hAnsi="Swiss 721 Light BT"/>
        </w:rPr>
        <w:t xml:space="preserve"> </w:t>
      </w:r>
      <w:r w:rsidR="00E91750" w:rsidRPr="00E91750">
        <w:rPr>
          <w:rFonts w:ascii="Swiss 721 Light BT" w:hAnsi="Swiss 721 Light BT"/>
        </w:rPr>
        <w:t>player’s own soccer development. The aim of the club is to grade players as fairly as possible.</w:t>
      </w:r>
    </w:p>
    <w:p w:rsidR="00E91750" w:rsidRDefault="00E91750" w:rsidP="009425A6">
      <w:pPr>
        <w:spacing w:after="0"/>
        <w:ind w:left="426"/>
        <w:jc w:val="both"/>
        <w:rPr>
          <w:rFonts w:ascii="Swiss 721 Light BT" w:hAnsi="Swiss 721 Light BT"/>
        </w:rPr>
      </w:pPr>
      <w:r w:rsidRPr="00E91750">
        <w:rPr>
          <w:rFonts w:ascii="Swiss 721 Light BT" w:hAnsi="Swiss 721 Light BT"/>
        </w:rPr>
        <w:t>Some parents place undue pressure on their children expecting them to always be in the top team.</w:t>
      </w:r>
      <w:r w:rsidR="007C5DF4">
        <w:rPr>
          <w:rFonts w:ascii="Swiss 721 Light BT" w:hAnsi="Swiss 721 Light BT"/>
        </w:rPr>
        <w:t xml:space="preserve"> </w:t>
      </w:r>
      <w:r w:rsidRPr="00E91750">
        <w:rPr>
          <w:rFonts w:ascii="Swiss 721 Light BT" w:hAnsi="Swiss 721 Light BT"/>
        </w:rPr>
        <w:t>We suggest parents help their children through the grading process by being supportive. Our</w:t>
      </w:r>
      <w:r w:rsidR="007C5DF4">
        <w:rPr>
          <w:rFonts w:ascii="Swiss 721 Light BT" w:hAnsi="Swiss 721 Light BT"/>
        </w:rPr>
        <w:t xml:space="preserve"> </w:t>
      </w:r>
      <w:r w:rsidRPr="00E91750">
        <w:rPr>
          <w:rFonts w:ascii="Swiss 721 Light BT" w:hAnsi="Swiss 721 Light BT"/>
        </w:rPr>
        <w:t>request is that, in cases where a parent is in disagreement with the end result, they accept the</w:t>
      </w:r>
      <w:r w:rsidR="007C5DF4">
        <w:rPr>
          <w:rFonts w:ascii="Swiss 721 Light BT" w:hAnsi="Swiss 721 Light BT"/>
        </w:rPr>
        <w:t xml:space="preserve"> </w:t>
      </w:r>
      <w:r w:rsidRPr="00E91750">
        <w:rPr>
          <w:rFonts w:ascii="Swiss 721 Light BT" w:hAnsi="Swiss 721 Light BT"/>
        </w:rPr>
        <w:t>final decision of the club officials. We ask that you trust our ability and honesty in selections.</w:t>
      </w:r>
    </w:p>
    <w:p w:rsidR="009425A6" w:rsidRDefault="009425A6" w:rsidP="009425A6">
      <w:pPr>
        <w:spacing w:after="0"/>
        <w:ind w:left="426"/>
        <w:jc w:val="both"/>
        <w:rPr>
          <w:rFonts w:ascii="Swiss 721 Light BT" w:hAnsi="Swiss 721 Light BT"/>
        </w:rPr>
      </w:pPr>
    </w:p>
    <w:p w:rsidR="009425A6" w:rsidRDefault="009425A6" w:rsidP="009425A6">
      <w:pPr>
        <w:spacing w:after="0"/>
        <w:ind w:left="426"/>
        <w:jc w:val="both"/>
        <w:rPr>
          <w:rFonts w:ascii="Swiss 721 Light BT" w:hAnsi="Swiss 721 Light BT"/>
        </w:rPr>
      </w:pPr>
    </w:p>
    <w:p w:rsidR="009425A6" w:rsidRPr="009425A6" w:rsidRDefault="009425A6" w:rsidP="00667B26">
      <w:pPr>
        <w:spacing w:after="120"/>
        <w:ind w:left="426" w:hanging="426"/>
        <w:jc w:val="both"/>
        <w:rPr>
          <w:rFonts w:ascii="Swiss 721" w:hAnsi="Swiss 721"/>
        </w:rPr>
      </w:pPr>
      <w:r>
        <w:rPr>
          <w:rFonts w:ascii="Swiss 721" w:hAnsi="Swiss 721"/>
        </w:rPr>
        <w:t xml:space="preserve">10. </w:t>
      </w:r>
      <w:r w:rsidRPr="009425A6">
        <w:rPr>
          <w:rFonts w:ascii="Swiss 721" w:hAnsi="Swiss 721"/>
        </w:rPr>
        <w:t>Assessment Appeal</w:t>
      </w:r>
    </w:p>
    <w:p w:rsidR="009425A6" w:rsidRDefault="009425A6" w:rsidP="009425A6">
      <w:pPr>
        <w:spacing w:after="0"/>
        <w:ind w:left="426"/>
        <w:jc w:val="both"/>
        <w:rPr>
          <w:rFonts w:ascii="Swiss 721 Light BT" w:hAnsi="Swiss 721 Light BT"/>
        </w:rPr>
      </w:pPr>
      <w:r>
        <w:rPr>
          <w:rFonts w:ascii="Swiss 721 Light BT" w:hAnsi="Swiss 721 Light BT"/>
        </w:rPr>
        <w:t xml:space="preserve">A parent/guardian is able to appeal their child’s grade if in their </w:t>
      </w:r>
      <w:r w:rsidR="00667B26">
        <w:rPr>
          <w:rFonts w:ascii="Swiss 721 Light BT" w:hAnsi="Swiss 721 Light BT"/>
        </w:rPr>
        <w:t>opinion</w:t>
      </w:r>
      <w:r>
        <w:rPr>
          <w:rFonts w:ascii="Swiss 721 Light BT" w:hAnsi="Swiss 721 Light BT"/>
        </w:rPr>
        <w:t xml:space="preserve"> their child has been incorrectly</w:t>
      </w:r>
      <w:r w:rsidR="00667B26">
        <w:rPr>
          <w:rFonts w:ascii="Swiss 721 Light BT" w:hAnsi="Swiss 721 Light BT"/>
        </w:rPr>
        <w:t xml:space="preserve"> graded. The appeal </w:t>
      </w:r>
      <w:r w:rsidRPr="009425A6">
        <w:rPr>
          <w:rFonts w:ascii="Swiss 721 Light BT" w:hAnsi="Swiss 721 Light BT"/>
        </w:rPr>
        <w:t>must be made in</w:t>
      </w:r>
      <w:r w:rsidR="00667B26">
        <w:rPr>
          <w:rFonts w:ascii="Swiss 721 Light BT" w:hAnsi="Swiss 721 Light BT"/>
        </w:rPr>
        <w:t xml:space="preserve"> </w:t>
      </w:r>
      <w:r w:rsidRPr="009425A6">
        <w:rPr>
          <w:rFonts w:ascii="Swiss 721 Light BT" w:hAnsi="Swiss 721 Light BT"/>
        </w:rPr>
        <w:t xml:space="preserve">writing to the club committee </w:t>
      </w:r>
      <w:r w:rsidR="00667B26">
        <w:rPr>
          <w:rFonts w:ascii="Swiss 721 Light BT" w:hAnsi="Swiss 721 Light BT"/>
        </w:rPr>
        <w:t xml:space="preserve">within 7 days of the announcement of the team. The appeal should be emailed to </w:t>
      </w:r>
      <w:hyperlink r:id="rId9" w:history="1">
        <w:r w:rsidR="00667B26" w:rsidRPr="00747A7C">
          <w:rPr>
            <w:rStyle w:val="Hyperlink"/>
            <w:rFonts w:ascii="Swiss 721 Light BT" w:hAnsi="Swiss 721 Light BT"/>
          </w:rPr>
          <w:t>secretary@stpatricksfc,com.au</w:t>
        </w:r>
      </w:hyperlink>
      <w:r w:rsidR="00667B26">
        <w:rPr>
          <w:rFonts w:ascii="Swiss 721 Light BT" w:hAnsi="Swiss 721 Light BT"/>
        </w:rPr>
        <w:t xml:space="preserve"> </w:t>
      </w:r>
      <w:r w:rsidRPr="009425A6">
        <w:rPr>
          <w:rFonts w:ascii="Swiss 721 Light BT" w:hAnsi="Swiss 721 Light BT"/>
        </w:rPr>
        <w:t>and will be discussed at the next committee meeting</w:t>
      </w:r>
      <w:r w:rsidR="00667B26">
        <w:rPr>
          <w:rFonts w:ascii="Swiss 721 Light BT" w:hAnsi="Swiss 721 Light BT"/>
        </w:rPr>
        <w:t xml:space="preserve">. The decision of the committee will be final and a response will be provided to </w:t>
      </w:r>
      <w:proofErr w:type="spellStart"/>
      <w:r w:rsidR="00667B26">
        <w:rPr>
          <w:rFonts w:ascii="Swiss 721 Light BT" w:hAnsi="Swiss 721 Light BT"/>
        </w:rPr>
        <w:t>he</w:t>
      </w:r>
      <w:proofErr w:type="spellEnd"/>
      <w:r w:rsidR="00667B26">
        <w:rPr>
          <w:rFonts w:ascii="Swiss 721 Light BT" w:hAnsi="Swiss 721 Light BT"/>
        </w:rPr>
        <w:t xml:space="preserve"> parent/guardian informing them of the outcome of their appeal</w:t>
      </w:r>
    </w:p>
    <w:sectPr w:rsidR="009425A6" w:rsidSect="00D54DFC">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91" w:rsidRDefault="00363491" w:rsidP="0019430C">
      <w:pPr>
        <w:spacing w:after="0" w:line="240" w:lineRule="auto"/>
      </w:pPr>
      <w:r>
        <w:separator/>
      </w:r>
    </w:p>
  </w:endnote>
  <w:endnote w:type="continuationSeparator" w:id="0">
    <w:p w:rsidR="00363491" w:rsidRDefault="00363491" w:rsidP="0019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w:panose1 w:val="020008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721 Light BT">
    <w:altName w:val="Agency FB"/>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9A" w:rsidRDefault="006F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7"/>
      <w:gridCol w:w="8881"/>
    </w:tblGrid>
    <w:tr w:rsidR="0019430C">
      <w:tc>
        <w:tcPr>
          <w:tcW w:w="500" w:type="pct"/>
          <w:tcBorders>
            <w:top w:val="single" w:sz="4" w:space="0" w:color="943634" w:themeColor="accent2" w:themeShade="BF"/>
          </w:tcBorders>
          <w:shd w:val="clear" w:color="auto" w:fill="943634" w:themeFill="accent2" w:themeFillShade="BF"/>
        </w:tcPr>
        <w:p w:rsidR="0019430C" w:rsidRDefault="0019430C">
          <w:pPr>
            <w:pStyle w:val="Footer"/>
            <w:jc w:val="right"/>
            <w:rPr>
              <w:b/>
              <w:bCs/>
              <w:color w:val="FFFFFF" w:themeColor="background1"/>
            </w:rPr>
          </w:pPr>
          <w:r>
            <w:fldChar w:fldCharType="begin"/>
          </w:r>
          <w:r>
            <w:instrText xml:space="preserve"> PAGE   \* MERGEFORMAT </w:instrText>
          </w:r>
          <w:r>
            <w:fldChar w:fldCharType="separate"/>
          </w:r>
          <w:r w:rsidR="00FC5D87" w:rsidRPr="00FC5D87">
            <w:rPr>
              <w:noProof/>
              <w:color w:val="FFFFFF" w:themeColor="background1"/>
            </w:rPr>
            <w:t>2</w:t>
          </w:r>
          <w:r>
            <w:rPr>
              <w:noProof/>
              <w:color w:val="FFFFFF" w:themeColor="background1"/>
            </w:rPr>
            <w:fldChar w:fldCharType="end"/>
          </w:r>
        </w:p>
      </w:tc>
      <w:tc>
        <w:tcPr>
          <w:tcW w:w="4500" w:type="pct"/>
          <w:tcBorders>
            <w:top w:val="single" w:sz="4" w:space="0" w:color="auto"/>
          </w:tcBorders>
        </w:tcPr>
        <w:p w:rsidR="0019430C" w:rsidRDefault="0019430C" w:rsidP="006F5A9A">
          <w:pPr>
            <w:pStyle w:val="Footer"/>
          </w:pPr>
          <w:r>
            <w:t xml:space="preserve">Operational Guidelines – 1.1 </w:t>
          </w:r>
          <w:bookmarkStart w:id="0" w:name="_GoBack"/>
          <w:bookmarkEnd w:id="0"/>
          <w:r>
            <w:t xml:space="preserve">Grading, version 1| </w:t>
          </w:r>
          <w:sdt>
            <w:sdtPr>
              <w:alias w:val="Company"/>
              <w:id w:val="75914618"/>
              <w:placeholder>
                <w:docPart w:val="9C4A04C52A6848E6841F5DEE3C8E5262"/>
              </w:placeholder>
              <w:dataBinding w:prefixMappings="xmlns:ns0='http://schemas.openxmlformats.org/officeDocument/2006/extended-properties'" w:xpath="/ns0:Properties[1]/ns0:Company[1]" w:storeItemID="{6668398D-A668-4E3E-A5EB-62B293D839F1}"/>
              <w:text/>
            </w:sdtPr>
            <w:sdtEndPr/>
            <w:sdtContent>
              <w:r>
                <w:t>St Patricks FC Sutherland</w:t>
              </w:r>
            </w:sdtContent>
          </w:sdt>
        </w:p>
      </w:tc>
    </w:tr>
  </w:tbl>
  <w:p w:rsidR="0019430C" w:rsidRDefault="00194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9A" w:rsidRDefault="006F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91" w:rsidRDefault="00363491" w:rsidP="0019430C">
      <w:pPr>
        <w:spacing w:after="0" w:line="240" w:lineRule="auto"/>
      </w:pPr>
      <w:r>
        <w:separator/>
      </w:r>
    </w:p>
  </w:footnote>
  <w:footnote w:type="continuationSeparator" w:id="0">
    <w:p w:rsidR="00363491" w:rsidRDefault="00363491" w:rsidP="0019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9A" w:rsidRDefault="006F5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9A" w:rsidRDefault="006F5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9A" w:rsidRDefault="006F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348"/>
    <w:multiLevelType w:val="hybridMultilevel"/>
    <w:tmpl w:val="F58A40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1F604B8D"/>
    <w:multiLevelType w:val="multilevel"/>
    <w:tmpl w:val="024804A6"/>
    <w:lvl w:ilvl="0">
      <w:start w:val="1"/>
      <w:numFmt w:val="decimal"/>
      <w:lvlText w:val="%1.0"/>
      <w:lvlJc w:val="left"/>
      <w:pPr>
        <w:ind w:left="390" w:hanging="390"/>
      </w:pPr>
      <w:rPr>
        <w:rFonts w:ascii="Swiss 721" w:hAnsi="Swiss 721"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A1305E5"/>
    <w:multiLevelType w:val="hybridMultilevel"/>
    <w:tmpl w:val="94C498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C5"/>
    <w:rsid w:val="00040456"/>
    <w:rsid w:val="0005013E"/>
    <w:rsid w:val="00063947"/>
    <w:rsid w:val="00070A8F"/>
    <w:rsid w:val="000913CE"/>
    <w:rsid w:val="000B75D5"/>
    <w:rsid w:val="000E56E6"/>
    <w:rsid w:val="000F528F"/>
    <w:rsid w:val="00100F12"/>
    <w:rsid w:val="00100F5B"/>
    <w:rsid w:val="001103CA"/>
    <w:rsid w:val="00111F75"/>
    <w:rsid w:val="001358C0"/>
    <w:rsid w:val="001403F7"/>
    <w:rsid w:val="0014076F"/>
    <w:rsid w:val="00153AE6"/>
    <w:rsid w:val="0016388A"/>
    <w:rsid w:val="0019430C"/>
    <w:rsid w:val="001A0F83"/>
    <w:rsid w:val="001B1DB6"/>
    <w:rsid w:val="001C5C8F"/>
    <w:rsid w:val="001C7919"/>
    <w:rsid w:val="001D0FF5"/>
    <w:rsid w:val="001D126A"/>
    <w:rsid w:val="001D2401"/>
    <w:rsid w:val="001E2F82"/>
    <w:rsid w:val="00217C36"/>
    <w:rsid w:val="00223044"/>
    <w:rsid w:val="002246F0"/>
    <w:rsid w:val="00226532"/>
    <w:rsid w:val="002421AA"/>
    <w:rsid w:val="002425F6"/>
    <w:rsid w:val="00251DA1"/>
    <w:rsid w:val="00262953"/>
    <w:rsid w:val="00270757"/>
    <w:rsid w:val="00297982"/>
    <w:rsid w:val="002C167D"/>
    <w:rsid w:val="002D231C"/>
    <w:rsid w:val="003207F6"/>
    <w:rsid w:val="003264E0"/>
    <w:rsid w:val="0035460C"/>
    <w:rsid w:val="00360C87"/>
    <w:rsid w:val="00363491"/>
    <w:rsid w:val="00376B47"/>
    <w:rsid w:val="003841E1"/>
    <w:rsid w:val="003A1B2C"/>
    <w:rsid w:val="003B02CB"/>
    <w:rsid w:val="003B6F3A"/>
    <w:rsid w:val="003F621D"/>
    <w:rsid w:val="00432B63"/>
    <w:rsid w:val="00447D8D"/>
    <w:rsid w:val="0045695E"/>
    <w:rsid w:val="00464049"/>
    <w:rsid w:val="0046592F"/>
    <w:rsid w:val="00480F11"/>
    <w:rsid w:val="00481598"/>
    <w:rsid w:val="00482E0F"/>
    <w:rsid w:val="00483BBB"/>
    <w:rsid w:val="004929CE"/>
    <w:rsid w:val="004C416C"/>
    <w:rsid w:val="004C4D1C"/>
    <w:rsid w:val="004D4CCA"/>
    <w:rsid w:val="004D68EE"/>
    <w:rsid w:val="004E296D"/>
    <w:rsid w:val="004F218B"/>
    <w:rsid w:val="005013BE"/>
    <w:rsid w:val="00525880"/>
    <w:rsid w:val="0054266A"/>
    <w:rsid w:val="00572391"/>
    <w:rsid w:val="005C0B39"/>
    <w:rsid w:val="005C4FBD"/>
    <w:rsid w:val="005D6CC1"/>
    <w:rsid w:val="005F7790"/>
    <w:rsid w:val="00623FE8"/>
    <w:rsid w:val="006269A7"/>
    <w:rsid w:val="00633DB0"/>
    <w:rsid w:val="00645A05"/>
    <w:rsid w:val="00667B26"/>
    <w:rsid w:val="00686449"/>
    <w:rsid w:val="006A6BB5"/>
    <w:rsid w:val="006B542F"/>
    <w:rsid w:val="006F2E89"/>
    <w:rsid w:val="006F5A9A"/>
    <w:rsid w:val="0070198F"/>
    <w:rsid w:val="00701A80"/>
    <w:rsid w:val="00704F79"/>
    <w:rsid w:val="00711890"/>
    <w:rsid w:val="007136F5"/>
    <w:rsid w:val="00715A8E"/>
    <w:rsid w:val="007203A7"/>
    <w:rsid w:val="0072708F"/>
    <w:rsid w:val="00796D6B"/>
    <w:rsid w:val="007A13E4"/>
    <w:rsid w:val="007A45B2"/>
    <w:rsid w:val="007A6123"/>
    <w:rsid w:val="007C5DF4"/>
    <w:rsid w:val="007D5B98"/>
    <w:rsid w:val="007D5ECC"/>
    <w:rsid w:val="007E1AB0"/>
    <w:rsid w:val="007E5C3C"/>
    <w:rsid w:val="007F1426"/>
    <w:rsid w:val="007F4288"/>
    <w:rsid w:val="00832B01"/>
    <w:rsid w:val="008401F2"/>
    <w:rsid w:val="00846A41"/>
    <w:rsid w:val="0085260A"/>
    <w:rsid w:val="0085273D"/>
    <w:rsid w:val="0085734E"/>
    <w:rsid w:val="008640C5"/>
    <w:rsid w:val="00870C6D"/>
    <w:rsid w:val="00873E75"/>
    <w:rsid w:val="008836DF"/>
    <w:rsid w:val="008918CB"/>
    <w:rsid w:val="00892029"/>
    <w:rsid w:val="008B4DD3"/>
    <w:rsid w:val="008D0FF4"/>
    <w:rsid w:val="008F17C2"/>
    <w:rsid w:val="008F2EB0"/>
    <w:rsid w:val="008F5F6A"/>
    <w:rsid w:val="00914242"/>
    <w:rsid w:val="0094027D"/>
    <w:rsid w:val="009425A6"/>
    <w:rsid w:val="00963BA1"/>
    <w:rsid w:val="0097092B"/>
    <w:rsid w:val="009A52F0"/>
    <w:rsid w:val="009B37B9"/>
    <w:rsid w:val="009D1917"/>
    <w:rsid w:val="00A113D4"/>
    <w:rsid w:val="00A13C75"/>
    <w:rsid w:val="00A21622"/>
    <w:rsid w:val="00A60876"/>
    <w:rsid w:val="00A654C5"/>
    <w:rsid w:val="00A70D53"/>
    <w:rsid w:val="00A84CD0"/>
    <w:rsid w:val="00AB647D"/>
    <w:rsid w:val="00AE1249"/>
    <w:rsid w:val="00AE1D16"/>
    <w:rsid w:val="00AF295C"/>
    <w:rsid w:val="00B02266"/>
    <w:rsid w:val="00B30E77"/>
    <w:rsid w:val="00B47E39"/>
    <w:rsid w:val="00B53CED"/>
    <w:rsid w:val="00B808FB"/>
    <w:rsid w:val="00B950BE"/>
    <w:rsid w:val="00B96752"/>
    <w:rsid w:val="00BA5DDF"/>
    <w:rsid w:val="00BC3439"/>
    <w:rsid w:val="00BF6C81"/>
    <w:rsid w:val="00C0132A"/>
    <w:rsid w:val="00C1297D"/>
    <w:rsid w:val="00C14F24"/>
    <w:rsid w:val="00C24059"/>
    <w:rsid w:val="00C43A2D"/>
    <w:rsid w:val="00C53845"/>
    <w:rsid w:val="00C54646"/>
    <w:rsid w:val="00C75333"/>
    <w:rsid w:val="00C84830"/>
    <w:rsid w:val="00C862A2"/>
    <w:rsid w:val="00C93A4F"/>
    <w:rsid w:val="00CA6553"/>
    <w:rsid w:val="00D07ABC"/>
    <w:rsid w:val="00D10A18"/>
    <w:rsid w:val="00D15E52"/>
    <w:rsid w:val="00D16946"/>
    <w:rsid w:val="00D51611"/>
    <w:rsid w:val="00D52EB9"/>
    <w:rsid w:val="00D538E8"/>
    <w:rsid w:val="00D54DFC"/>
    <w:rsid w:val="00D6403F"/>
    <w:rsid w:val="00D925B7"/>
    <w:rsid w:val="00D97588"/>
    <w:rsid w:val="00DA341A"/>
    <w:rsid w:val="00DB382D"/>
    <w:rsid w:val="00E00552"/>
    <w:rsid w:val="00E142F1"/>
    <w:rsid w:val="00E67E14"/>
    <w:rsid w:val="00E875AB"/>
    <w:rsid w:val="00E91750"/>
    <w:rsid w:val="00E93EB4"/>
    <w:rsid w:val="00E973B3"/>
    <w:rsid w:val="00EB7F77"/>
    <w:rsid w:val="00EC142F"/>
    <w:rsid w:val="00EE3EF6"/>
    <w:rsid w:val="00EE6609"/>
    <w:rsid w:val="00EF103C"/>
    <w:rsid w:val="00F07F83"/>
    <w:rsid w:val="00F105C9"/>
    <w:rsid w:val="00F33225"/>
    <w:rsid w:val="00F60A2F"/>
    <w:rsid w:val="00F6532F"/>
    <w:rsid w:val="00F66F92"/>
    <w:rsid w:val="00F95E02"/>
    <w:rsid w:val="00F97C83"/>
    <w:rsid w:val="00FA5DBE"/>
    <w:rsid w:val="00FB0D83"/>
    <w:rsid w:val="00FB2018"/>
    <w:rsid w:val="00FC5D87"/>
    <w:rsid w:val="00FD322A"/>
    <w:rsid w:val="00FE0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BC"/>
    <w:rPr>
      <w:rFonts w:ascii="Tahoma" w:hAnsi="Tahoma" w:cs="Tahoma"/>
      <w:sz w:val="16"/>
      <w:szCs w:val="16"/>
    </w:rPr>
  </w:style>
  <w:style w:type="paragraph" w:styleId="Header">
    <w:name w:val="header"/>
    <w:basedOn w:val="Normal"/>
    <w:link w:val="HeaderChar"/>
    <w:uiPriority w:val="99"/>
    <w:unhideWhenUsed/>
    <w:rsid w:val="0019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30C"/>
  </w:style>
  <w:style w:type="paragraph" w:styleId="Footer">
    <w:name w:val="footer"/>
    <w:basedOn w:val="Normal"/>
    <w:link w:val="FooterChar"/>
    <w:uiPriority w:val="99"/>
    <w:unhideWhenUsed/>
    <w:rsid w:val="0019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30C"/>
  </w:style>
  <w:style w:type="paragraph" w:styleId="ListParagraph">
    <w:name w:val="List Paragraph"/>
    <w:basedOn w:val="Normal"/>
    <w:uiPriority w:val="34"/>
    <w:qFormat/>
    <w:rsid w:val="00873E75"/>
    <w:pPr>
      <w:ind w:left="720"/>
      <w:contextualSpacing/>
    </w:pPr>
  </w:style>
  <w:style w:type="character" w:styleId="Hyperlink">
    <w:name w:val="Hyperlink"/>
    <w:basedOn w:val="DefaultParagraphFont"/>
    <w:uiPriority w:val="99"/>
    <w:unhideWhenUsed/>
    <w:rsid w:val="00667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BC"/>
    <w:rPr>
      <w:rFonts w:ascii="Tahoma" w:hAnsi="Tahoma" w:cs="Tahoma"/>
      <w:sz w:val="16"/>
      <w:szCs w:val="16"/>
    </w:rPr>
  </w:style>
  <w:style w:type="paragraph" w:styleId="Header">
    <w:name w:val="header"/>
    <w:basedOn w:val="Normal"/>
    <w:link w:val="HeaderChar"/>
    <w:uiPriority w:val="99"/>
    <w:unhideWhenUsed/>
    <w:rsid w:val="0019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30C"/>
  </w:style>
  <w:style w:type="paragraph" w:styleId="Footer">
    <w:name w:val="footer"/>
    <w:basedOn w:val="Normal"/>
    <w:link w:val="FooterChar"/>
    <w:uiPriority w:val="99"/>
    <w:unhideWhenUsed/>
    <w:rsid w:val="0019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30C"/>
  </w:style>
  <w:style w:type="paragraph" w:styleId="ListParagraph">
    <w:name w:val="List Paragraph"/>
    <w:basedOn w:val="Normal"/>
    <w:uiPriority w:val="34"/>
    <w:qFormat/>
    <w:rsid w:val="00873E75"/>
    <w:pPr>
      <w:ind w:left="720"/>
      <w:contextualSpacing/>
    </w:pPr>
  </w:style>
  <w:style w:type="character" w:styleId="Hyperlink">
    <w:name w:val="Hyperlink"/>
    <w:basedOn w:val="DefaultParagraphFont"/>
    <w:uiPriority w:val="99"/>
    <w:unhideWhenUsed/>
    <w:rsid w:val="00667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stpatricksfc,com.a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4A04C52A6848E6841F5DEE3C8E5262"/>
        <w:category>
          <w:name w:val="General"/>
          <w:gallery w:val="placeholder"/>
        </w:category>
        <w:types>
          <w:type w:val="bbPlcHdr"/>
        </w:types>
        <w:behaviors>
          <w:behavior w:val="content"/>
        </w:behaviors>
        <w:guid w:val="{80E7A6C2-720D-4865-98A5-B51DDC964907}"/>
      </w:docPartPr>
      <w:docPartBody>
        <w:p w:rsidR="00B57995" w:rsidRDefault="00334E2E" w:rsidP="00334E2E">
          <w:pPr>
            <w:pStyle w:val="9C4A04C52A6848E6841F5DEE3C8E526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w:panose1 w:val="020008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721 Light BT">
    <w:altName w:val="Agency FB"/>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2E"/>
    <w:rsid w:val="00334E2E"/>
    <w:rsid w:val="005648E4"/>
    <w:rsid w:val="00593346"/>
    <w:rsid w:val="005B142A"/>
    <w:rsid w:val="009009A2"/>
    <w:rsid w:val="00B57995"/>
    <w:rsid w:val="00B825DA"/>
    <w:rsid w:val="00C44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A04C52A6848E6841F5DEE3C8E5262">
    <w:name w:val="9C4A04C52A6848E6841F5DEE3C8E5262"/>
    <w:rsid w:val="00334E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A04C52A6848E6841F5DEE3C8E5262">
    <w:name w:val="9C4A04C52A6848E6841F5DEE3C8E5262"/>
    <w:rsid w:val="00334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Patricks FC Sutherland</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Paul</dc:creator>
  <cp:lastModifiedBy>Gallagher, Paul</cp:lastModifiedBy>
  <cp:revision>4</cp:revision>
  <dcterms:created xsi:type="dcterms:W3CDTF">2015-02-21T11:03:00Z</dcterms:created>
  <dcterms:modified xsi:type="dcterms:W3CDTF">2015-02-21T11:05:00Z</dcterms:modified>
</cp:coreProperties>
</file>